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2DC3D">
      <w:pPr>
        <w:widowControl w:val="0"/>
        <w:spacing w:before="240" w:after="60"/>
        <w:jc w:val="center"/>
        <w:outlineLvl w:val="0"/>
        <w:rPr>
          <w:rFonts w:hint="eastAsia" w:ascii="宋体" w:hAnsi="宋体" w:eastAsia="宋体" w:cs="宋体"/>
          <w:b/>
          <w:bCs/>
          <w:kern w:val="2"/>
          <w:sz w:val="32"/>
          <w:szCs w:val="32"/>
          <w:lang w:val="en-US" w:eastAsia="zh-CN" w:bidi="ar-SA"/>
        </w:rPr>
      </w:pPr>
      <w:bookmarkStart w:id="4" w:name="_GoBack"/>
      <w:bookmarkEnd w:id="4"/>
    </w:p>
    <w:p w14:paraId="53103CCC">
      <w:pPr>
        <w:rPr>
          <w:rFonts w:hint="eastAsia" w:ascii="宋体" w:hAnsi="宋体" w:eastAsia="宋体" w:cs="宋体"/>
          <w:color w:val="auto"/>
          <w:sz w:val="32"/>
          <w:szCs w:val="32"/>
          <w:highlight w:val="none"/>
        </w:rPr>
      </w:pPr>
    </w:p>
    <w:p w14:paraId="6A38BDA6">
      <w:pPr>
        <w:rPr>
          <w:rFonts w:hint="eastAsia" w:ascii="宋体" w:hAnsi="宋体" w:eastAsia="宋体" w:cs="宋体"/>
          <w:color w:val="auto"/>
          <w:sz w:val="32"/>
          <w:szCs w:val="32"/>
          <w:highlight w:val="none"/>
        </w:rPr>
      </w:pPr>
    </w:p>
    <w:p w14:paraId="46BF78D9">
      <w:pPr>
        <w:widowControl w:val="0"/>
        <w:jc w:val="center"/>
        <w:rPr>
          <w:rFonts w:hint="eastAsia" w:ascii="宋体" w:hAnsi="宋体" w:eastAsia="宋体" w:cs="宋体"/>
          <w:color w:val="auto"/>
          <w:kern w:val="2"/>
          <w:sz w:val="32"/>
          <w:szCs w:val="32"/>
          <w:highlight w:val="none"/>
          <w:lang w:val="en-US" w:eastAsia="zh-CN" w:bidi="ar-SA"/>
        </w:rPr>
      </w:pPr>
    </w:p>
    <w:p w14:paraId="7F122125">
      <w:pPr>
        <w:jc w:val="center"/>
        <w:rPr>
          <w:rFonts w:hint="default" w:ascii="宋体" w:hAnsi="宋体" w:eastAsia="宋体" w:cs="宋体"/>
          <w:b/>
          <w:color w:val="auto"/>
          <w:sz w:val="64"/>
          <w:szCs w:val="64"/>
          <w:highlight w:val="none"/>
          <w:lang w:val="en-US" w:eastAsia="zh-CN"/>
        </w:rPr>
      </w:pPr>
      <w:r>
        <w:rPr>
          <w:rFonts w:hint="eastAsia" w:ascii="宋体" w:hAnsi="宋体" w:eastAsia="宋体" w:cs="宋体"/>
          <w:b/>
          <w:color w:val="auto"/>
          <w:sz w:val="64"/>
          <w:szCs w:val="64"/>
          <w:highlight w:val="none"/>
          <w:lang w:val="en-US" w:eastAsia="zh-CN"/>
        </w:rPr>
        <w:t>东莞市海心沙资源综合利用中心环保热电厂垃圾储坑渗滤液格栅维修采购项目</w:t>
      </w:r>
    </w:p>
    <w:p w14:paraId="539FDB57">
      <w:pPr>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技术需求书</w:t>
      </w:r>
    </w:p>
    <w:p w14:paraId="77A80C65">
      <w:pPr>
        <w:rPr>
          <w:rFonts w:hint="eastAsia" w:ascii="宋体" w:hAnsi="宋体" w:eastAsia="宋体" w:cs="宋体"/>
          <w:szCs w:val="22"/>
        </w:rPr>
      </w:pPr>
    </w:p>
    <w:p w14:paraId="046DFDE3">
      <w:pPr>
        <w:rPr>
          <w:rFonts w:hint="eastAsia" w:ascii="宋体" w:hAnsi="宋体" w:eastAsia="宋体" w:cs="宋体"/>
          <w:szCs w:val="22"/>
        </w:rPr>
      </w:pPr>
    </w:p>
    <w:p w14:paraId="02B86A82">
      <w:pPr>
        <w:rPr>
          <w:rFonts w:hint="eastAsia" w:ascii="宋体" w:hAnsi="宋体" w:eastAsia="宋体" w:cs="宋体"/>
          <w:szCs w:val="22"/>
        </w:rPr>
      </w:pPr>
    </w:p>
    <w:p w14:paraId="118B1D8A">
      <w:pPr>
        <w:rPr>
          <w:rFonts w:hint="eastAsia" w:ascii="宋体" w:hAnsi="宋体" w:eastAsia="宋体" w:cs="宋体"/>
          <w:szCs w:val="22"/>
        </w:rPr>
      </w:pPr>
    </w:p>
    <w:p w14:paraId="5C02350A">
      <w:pPr>
        <w:rPr>
          <w:rFonts w:hint="eastAsia" w:ascii="宋体" w:hAnsi="宋体" w:eastAsia="宋体" w:cs="宋体"/>
          <w:szCs w:val="22"/>
        </w:rPr>
      </w:pPr>
    </w:p>
    <w:p w14:paraId="111826AA">
      <w:pPr>
        <w:rPr>
          <w:rFonts w:hint="eastAsia" w:ascii="宋体" w:hAnsi="宋体" w:eastAsia="宋体" w:cs="宋体"/>
          <w:szCs w:val="22"/>
        </w:rPr>
      </w:pPr>
    </w:p>
    <w:p w14:paraId="3D02A224">
      <w:pPr>
        <w:rPr>
          <w:rFonts w:hint="eastAsia" w:ascii="宋体" w:hAnsi="宋体" w:eastAsia="宋体" w:cs="宋体"/>
          <w:szCs w:val="22"/>
        </w:rPr>
      </w:pPr>
    </w:p>
    <w:p w14:paraId="51E9B01F">
      <w:pPr>
        <w:rPr>
          <w:rFonts w:hint="eastAsia" w:ascii="宋体" w:hAnsi="宋体" w:eastAsia="宋体" w:cs="宋体"/>
          <w:szCs w:val="22"/>
        </w:rPr>
      </w:pPr>
    </w:p>
    <w:p w14:paraId="71AB6F33">
      <w:pPr>
        <w:rPr>
          <w:rFonts w:hint="eastAsia" w:ascii="宋体" w:hAnsi="宋体" w:eastAsia="宋体" w:cs="宋体"/>
          <w:szCs w:val="22"/>
        </w:rPr>
      </w:pPr>
    </w:p>
    <w:p w14:paraId="7D59720F">
      <w:pPr>
        <w:rPr>
          <w:rFonts w:hint="eastAsia" w:ascii="宋体" w:hAnsi="宋体" w:eastAsia="宋体" w:cs="宋体"/>
          <w:szCs w:val="22"/>
        </w:rPr>
      </w:pPr>
    </w:p>
    <w:p w14:paraId="7F5A8865">
      <w:pPr>
        <w:rPr>
          <w:rFonts w:hint="eastAsia" w:ascii="宋体" w:hAnsi="宋体" w:eastAsia="宋体" w:cs="宋体"/>
          <w:szCs w:val="22"/>
        </w:rPr>
      </w:pPr>
    </w:p>
    <w:p w14:paraId="42C5F6A0">
      <w:pPr>
        <w:rPr>
          <w:rFonts w:hint="eastAsia" w:ascii="宋体" w:hAnsi="宋体" w:eastAsia="宋体" w:cs="宋体"/>
          <w:szCs w:val="22"/>
        </w:rPr>
      </w:pPr>
    </w:p>
    <w:p w14:paraId="46E6041D">
      <w:pPr>
        <w:rPr>
          <w:rFonts w:hint="eastAsia" w:ascii="宋体" w:hAnsi="宋体" w:eastAsia="宋体" w:cs="宋体"/>
          <w:szCs w:val="22"/>
        </w:rPr>
      </w:pPr>
    </w:p>
    <w:p w14:paraId="6EE9197D">
      <w:pPr>
        <w:rPr>
          <w:rFonts w:hint="eastAsia" w:ascii="宋体" w:hAnsi="宋体" w:eastAsia="宋体" w:cs="宋体"/>
          <w:szCs w:val="22"/>
        </w:rPr>
      </w:pPr>
    </w:p>
    <w:p w14:paraId="5F55D509">
      <w:pPr>
        <w:rPr>
          <w:rFonts w:hint="eastAsia" w:ascii="宋体" w:hAnsi="宋体" w:eastAsia="宋体" w:cs="宋体"/>
          <w:szCs w:val="22"/>
        </w:rPr>
      </w:pPr>
    </w:p>
    <w:p w14:paraId="2CAA13BE">
      <w:pPr>
        <w:ind w:firstLine="964" w:firstLineChars="30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投资人：东莞市新东元环保投资有限公司</w:t>
      </w:r>
    </w:p>
    <w:p w14:paraId="14D49114">
      <w:pPr>
        <w:rPr>
          <w:rFonts w:hint="eastAsia" w:ascii="宋体" w:hAnsi="宋体" w:eastAsia="宋体" w:cs="宋体"/>
          <w:sz w:val="30"/>
          <w:szCs w:val="30"/>
        </w:rPr>
      </w:pPr>
    </w:p>
    <w:p w14:paraId="3AEF7246">
      <w:pPr>
        <w:ind w:firstLine="2891" w:firstLineChars="900"/>
        <w:rPr>
          <w:rFonts w:hint="eastAsia" w:ascii="宋体" w:hAnsi="宋体" w:eastAsia="宋体" w:cs="宋体"/>
          <w:szCs w:val="22"/>
        </w:rPr>
      </w:pPr>
      <w:r>
        <w:rPr>
          <w:rFonts w:hint="eastAsia" w:ascii="宋体" w:hAnsi="宋体" w:eastAsia="宋体" w:cs="宋体"/>
          <w:b/>
          <w:color w:val="auto"/>
          <w:sz w:val="32"/>
          <w:szCs w:val="32"/>
          <w:highlight w:val="none"/>
          <w:lang w:val="en-US" w:eastAsia="zh-CN"/>
        </w:rPr>
        <w:t>二○二六年三月</w:t>
      </w:r>
    </w:p>
    <w:p w14:paraId="45C85EB7">
      <w:pPr>
        <w:rPr>
          <w:rFonts w:hint="eastAsia" w:ascii="宋体" w:hAnsi="宋体" w:eastAsia="宋体" w:cs="宋体"/>
          <w:szCs w:val="22"/>
        </w:rPr>
      </w:pPr>
    </w:p>
    <w:p w14:paraId="2BA86F35">
      <w:pPr>
        <w:widowControl w:val="0"/>
        <w:jc w:val="both"/>
        <w:rPr>
          <w:rFonts w:hint="eastAsia" w:ascii="宋体" w:hAnsi="宋体" w:eastAsia="宋体" w:cs="宋体"/>
          <w:kern w:val="2"/>
          <w:sz w:val="21"/>
          <w:szCs w:val="22"/>
          <w:lang w:val="en-US" w:eastAsia="zh-CN" w:bidi="ar-SA"/>
        </w:rPr>
      </w:pPr>
    </w:p>
    <w:p w14:paraId="1371D00F">
      <w:pPr>
        <w:rPr>
          <w:rFonts w:hint="eastAsia" w:ascii="宋体" w:hAnsi="宋体" w:eastAsia="宋体" w:cs="宋体"/>
          <w:b/>
          <w:sz w:val="52"/>
          <w:szCs w:val="52"/>
        </w:rPr>
      </w:pPr>
      <w:r>
        <w:rPr>
          <w:rFonts w:hint="eastAsia" w:ascii="宋体" w:hAnsi="宋体" w:eastAsia="宋体" w:cs="宋体"/>
          <w:b/>
          <w:sz w:val="52"/>
          <w:szCs w:val="52"/>
        </w:rPr>
        <w:br w:type="page"/>
      </w:r>
    </w:p>
    <w:p w14:paraId="2E39B4FF">
      <w:pPr>
        <w:jc w:val="center"/>
        <w:rPr>
          <w:rFonts w:hint="eastAsia" w:ascii="宋体" w:hAnsi="宋体" w:eastAsia="宋体" w:cs="宋体"/>
          <w:b/>
          <w:sz w:val="52"/>
          <w:szCs w:val="52"/>
        </w:rPr>
      </w:pPr>
      <w:r>
        <w:rPr>
          <w:rFonts w:hint="eastAsia" w:ascii="宋体" w:hAnsi="宋体" w:eastAsia="宋体" w:cs="宋体"/>
          <w:b/>
          <w:sz w:val="52"/>
          <w:szCs w:val="52"/>
        </w:rPr>
        <w:t>目    录</w:t>
      </w:r>
    </w:p>
    <w:p w14:paraId="0583ED21">
      <w:pPr>
        <w:rPr>
          <w:rFonts w:hint="eastAsia" w:ascii="宋体" w:hAnsi="宋体" w:eastAsia="宋体" w:cs="宋体"/>
          <w:sz w:val="30"/>
          <w:szCs w:val="24"/>
        </w:rPr>
      </w:pPr>
    </w:p>
    <w:p w14:paraId="34204700">
      <w:pPr>
        <w:ind w:left="1208" w:leftChars="575"/>
        <w:rPr>
          <w:rFonts w:ascii="宋体" w:hAnsi="宋体" w:eastAsia="宋体" w:cs="Times New Roman"/>
          <w:color w:val="auto"/>
          <w:sz w:val="30"/>
          <w:szCs w:val="24"/>
        </w:rPr>
      </w:pPr>
      <w:r>
        <w:rPr>
          <w:rFonts w:hint="eastAsia" w:ascii="宋体" w:hAnsi="宋体" w:eastAsia="宋体" w:cs="Times New Roman"/>
          <w:color w:val="auto"/>
          <w:sz w:val="30"/>
          <w:szCs w:val="24"/>
        </w:rPr>
        <w:t>一、总  则</w:t>
      </w:r>
    </w:p>
    <w:p w14:paraId="70D3FADE">
      <w:pPr>
        <w:ind w:left="1208" w:leftChars="575"/>
        <w:rPr>
          <w:rFonts w:ascii="宋体" w:hAnsi="宋体" w:eastAsia="宋体" w:cs="Times New Roman"/>
          <w:color w:val="auto"/>
          <w:sz w:val="30"/>
          <w:szCs w:val="24"/>
        </w:rPr>
      </w:pPr>
      <w:r>
        <w:rPr>
          <w:rFonts w:hint="eastAsia" w:ascii="宋体" w:hAnsi="宋体" w:eastAsia="宋体" w:cs="Times New Roman"/>
          <w:color w:val="auto"/>
          <w:sz w:val="30"/>
          <w:szCs w:val="24"/>
        </w:rPr>
        <w:t>二、</w:t>
      </w:r>
      <w:r>
        <w:rPr>
          <w:rFonts w:hint="eastAsia" w:ascii="宋体" w:hAnsi="宋体" w:eastAsia="宋体" w:cs="Times New Roman"/>
          <w:color w:val="auto"/>
          <w:sz w:val="30"/>
          <w:szCs w:val="24"/>
          <w:lang w:val="en-US" w:eastAsia="zh-CN"/>
        </w:rPr>
        <w:t>规范性引用文件</w:t>
      </w:r>
    </w:p>
    <w:p w14:paraId="639B997C">
      <w:pPr>
        <w:ind w:left="1208" w:leftChars="575"/>
        <w:rPr>
          <w:rFonts w:ascii="宋体" w:hAnsi="宋体" w:eastAsia="宋体" w:cs="Times New Roman"/>
          <w:color w:val="auto"/>
          <w:sz w:val="30"/>
          <w:szCs w:val="24"/>
        </w:rPr>
      </w:pPr>
      <w:r>
        <w:rPr>
          <w:rFonts w:ascii="宋体" w:hAnsi="宋体" w:eastAsia="宋体" w:cs="Times New Roman"/>
          <w:color w:val="auto"/>
          <w:sz w:val="30"/>
          <w:szCs w:val="24"/>
        </w:rPr>
        <w:t>三、</w:t>
      </w:r>
      <w:r>
        <w:rPr>
          <w:rFonts w:hint="eastAsia" w:ascii="宋体" w:hAnsi="宋体" w:eastAsia="宋体" w:cs="Times New Roman"/>
          <w:color w:val="auto"/>
          <w:sz w:val="30"/>
          <w:szCs w:val="24"/>
        </w:rPr>
        <w:t>项目概况</w:t>
      </w:r>
    </w:p>
    <w:p w14:paraId="4CBBECCE">
      <w:pPr>
        <w:ind w:left="1208" w:leftChars="575"/>
        <w:rPr>
          <w:rFonts w:hint="eastAsia" w:ascii="宋体" w:hAnsi="宋体" w:eastAsia="宋体" w:cs="Times New Roman"/>
          <w:color w:val="auto"/>
          <w:sz w:val="30"/>
          <w:szCs w:val="24"/>
          <w:lang w:val="en-US" w:eastAsia="zh-CN"/>
        </w:rPr>
      </w:pPr>
      <w:r>
        <w:rPr>
          <w:rFonts w:hint="eastAsia" w:ascii="宋体" w:hAnsi="宋体" w:eastAsia="宋体" w:cs="Times New Roman"/>
          <w:color w:val="auto"/>
          <w:sz w:val="30"/>
          <w:szCs w:val="24"/>
          <w:lang w:val="en-US" w:eastAsia="zh-CN"/>
        </w:rPr>
        <w:t>四</w:t>
      </w:r>
      <w:r>
        <w:rPr>
          <w:rFonts w:hint="eastAsia" w:ascii="宋体" w:hAnsi="宋体" w:eastAsia="宋体" w:cs="Times New Roman"/>
          <w:color w:val="auto"/>
          <w:sz w:val="30"/>
          <w:szCs w:val="24"/>
        </w:rPr>
        <w:t>、</w:t>
      </w:r>
      <w:r>
        <w:rPr>
          <w:rFonts w:hint="eastAsia" w:ascii="宋体" w:hAnsi="宋体" w:eastAsia="宋体" w:cs="Times New Roman"/>
          <w:color w:val="auto"/>
          <w:sz w:val="30"/>
          <w:szCs w:val="24"/>
          <w:lang w:val="en-US" w:eastAsia="zh-CN"/>
        </w:rPr>
        <w:t>技术要求</w:t>
      </w:r>
    </w:p>
    <w:p w14:paraId="60AD1ED7">
      <w:pPr>
        <w:numPr>
          <w:ilvl w:val="0"/>
          <w:numId w:val="0"/>
        </w:numPr>
        <w:spacing w:line="360" w:lineRule="auto"/>
        <w:ind w:firstLine="1200" w:firstLineChars="400"/>
        <w:rPr>
          <w:rFonts w:ascii="宋体" w:hAnsi="宋体" w:eastAsia="宋体" w:cs="Times New Roman"/>
          <w:color w:val="auto"/>
          <w:sz w:val="30"/>
          <w:szCs w:val="24"/>
        </w:rPr>
      </w:pPr>
      <w:r>
        <w:rPr>
          <w:rFonts w:hint="eastAsia" w:ascii="宋体" w:hAnsi="宋体" w:eastAsia="宋体" w:cs="Times New Roman"/>
          <w:color w:val="auto"/>
          <w:sz w:val="30"/>
          <w:szCs w:val="24"/>
          <w:lang w:val="en-US" w:eastAsia="zh-CN"/>
        </w:rPr>
        <w:t>五</w:t>
      </w:r>
      <w:r>
        <w:rPr>
          <w:rFonts w:hint="eastAsia" w:ascii="宋体" w:hAnsi="宋体" w:eastAsia="宋体" w:cs="Times New Roman"/>
          <w:color w:val="auto"/>
          <w:sz w:val="30"/>
          <w:szCs w:val="24"/>
        </w:rPr>
        <w:t>、施工部署</w:t>
      </w:r>
    </w:p>
    <w:p w14:paraId="14E47A65">
      <w:pPr>
        <w:ind w:left="1208" w:leftChars="575"/>
        <w:rPr>
          <w:rFonts w:hint="eastAsia" w:ascii="宋体" w:hAnsi="宋体" w:eastAsia="宋体" w:cs="宋体"/>
          <w:b/>
          <w:bCs/>
          <w:color w:val="auto"/>
          <w:sz w:val="30"/>
          <w:szCs w:val="30"/>
          <w:lang w:val="en-US" w:eastAsia="zh-CN"/>
        </w:rPr>
      </w:pPr>
      <w:r>
        <w:rPr>
          <w:rFonts w:hint="eastAsia" w:ascii="宋体" w:hAnsi="宋体" w:eastAsia="宋体" w:cs="Times New Roman"/>
          <w:color w:val="auto"/>
          <w:sz w:val="30"/>
          <w:szCs w:val="30"/>
          <w:lang w:val="en-US" w:eastAsia="zh-CN"/>
        </w:rPr>
        <w:t>六</w:t>
      </w:r>
      <w:r>
        <w:rPr>
          <w:rFonts w:hint="eastAsia" w:ascii="宋体" w:hAnsi="宋体" w:eastAsia="宋体" w:cs="Times New Roman"/>
          <w:color w:val="auto"/>
          <w:sz w:val="30"/>
          <w:szCs w:val="30"/>
        </w:rPr>
        <w:t>、项目范围及界限</w:t>
      </w:r>
    </w:p>
    <w:p w14:paraId="6D4C7236">
      <w:pPr>
        <w:ind w:left="1208" w:leftChars="575"/>
        <w:rPr>
          <w:rFonts w:hint="eastAsia" w:ascii="宋体" w:hAnsi="宋体" w:eastAsia="宋体" w:cs="Times New Roman"/>
          <w:color w:val="auto"/>
          <w:sz w:val="30"/>
          <w:szCs w:val="24"/>
        </w:rPr>
      </w:pPr>
      <w:r>
        <w:rPr>
          <w:rFonts w:hint="eastAsia" w:ascii="宋体" w:hAnsi="宋体" w:eastAsia="宋体" w:cs="Times New Roman"/>
          <w:color w:val="auto"/>
          <w:sz w:val="30"/>
          <w:szCs w:val="30"/>
          <w:lang w:val="en-US" w:eastAsia="zh-CN"/>
        </w:rPr>
        <w:t>七</w:t>
      </w:r>
      <w:r>
        <w:rPr>
          <w:rFonts w:hint="eastAsia" w:ascii="宋体" w:hAnsi="宋体" w:eastAsia="宋体" w:cs="Times New Roman"/>
          <w:color w:val="auto"/>
          <w:sz w:val="30"/>
          <w:szCs w:val="30"/>
        </w:rPr>
        <w:t>、</w:t>
      </w:r>
      <w:r>
        <w:rPr>
          <w:rFonts w:hint="eastAsia" w:ascii="宋体" w:hAnsi="宋体" w:eastAsia="宋体" w:cs="Times New Roman"/>
          <w:color w:val="auto"/>
          <w:sz w:val="30"/>
          <w:szCs w:val="24"/>
        </w:rPr>
        <w:t>双方责任</w:t>
      </w:r>
    </w:p>
    <w:p w14:paraId="2529D044">
      <w:pPr>
        <w:ind w:left="1208" w:leftChars="575"/>
        <w:rPr>
          <w:rFonts w:hint="eastAsia" w:ascii="宋体" w:hAnsi="宋体" w:eastAsia="宋体" w:cs="Times New Roman"/>
          <w:color w:val="auto"/>
          <w:sz w:val="30"/>
          <w:szCs w:val="24"/>
          <w:lang w:val="en-US" w:eastAsia="zh-CN"/>
        </w:rPr>
      </w:pPr>
      <w:r>
        <w:rPr>
          <w:rFonts w:hint="eastAsia" w:ascii="宋体" w:hAnsi="宋体" w:eastAsia="宋体" w:cs="Times New Roman"/>
          <w:color w:val="auto"/>
          <w:sz w:val="30"/>
          <w:szCs w:val="24"/>
          <w:lang w:val="en-US" w:eastAsia="zh-CN"/>
        </w:rPr>
        <w:t>八、施工安全保证措施</w:t>
      </w:r>
    </w:p>
    <w:p w14:paraId="5BCBB46E">
      <w:pPr>
        <w:spacing w:line="360" w:lineRule="auto"/>
        <w:ind w:firstLine="1200" w:firstLineChars="400"/>
        <w:rPr>
          <w:rFonts w:hint="eastAsia" w:ascii="宋体" w:hAnsi="宋体" w:eastAsia="宋体" w:cs="Times New Roman"/>
          <w:sz w:val="30"/>
          <w:szCs w:val="24"/>
          <w:lang w:val="en-US" w:eastAsia="zh-CN"/>
        </w:rPr>
      </w:pPr>
      <w:r>
        <w:rPr>
          <w:rFonts w:hint="eastAsia" w:ascii="宋体" w:hAnsi="宋体" w:eastAsia="宋体" w:cs="Times New Roman"/>
          <w:color w:val="auto"/>
          <w:sz w:val="30"/>
          <w:szCs w:val="24"/>
          <w:lang w:val="en-US" w:eastAsia="zh-CN"/>
        </w:rPr>
        <w:t>九、检验、调试和性能</w:t>
      </w:r>
      <w:r>
        <w:rPr>
          <w:rFonts w:hint="eastAsia" w:ascii="宋体" w:hAnsi="宋体" w:eastAsia="宋体" w:cs="Times New Roman"/>
          <w:sz w:val="30"/>
          <w:szCs w:val="24"/>
          <w:lang w:val="en-US" w:eastAsia="zh-CN"/>
        </w:rPr>
        <w:t>验收试验</w:t>
      </w:r>
    </w:p>
    <w:p w14:paraId="27609EAA">
      <w:pPr>
        <w:spacing w:line="360" w:lineRule="auto"/>
        <w:ind w:firstLine="1200" w:firstLineChars="400"/>
        <w:rPr>
          <w:rFonts w:hint="eastAsia" w:ascii="宋体" w:hAnsi="宋体" w:eastAsia="宋体" w:cs="Times New Roman"/>
          <w:sz w:val="30"/>
          <w:szCs w:val="24"/>
          <w:lang w:val="en-US" w:eastAsia="zh-CN"/>
        </w:rPr>
      </w:pPr>
      <w:r>
        <w:rPr>
          <w:rFonts w:hint="eastAsia" w:ascii="宋体" w:hAnsi="宋体" w:eastAsia="宋体" w:cs="Times New Roman"/>
          <w:sz w:val="30"/>
          <w:szCs w:val="24"/>
          <w:lang w:val="en-US" w:eastAsia="zh-CN"/>
        </w:rPr>
        <w:t>十、业绩及资质要求</w:t>
      </w:r>
    </w:p>
    <w:p w14:paraId="3FB81092">
      <w:pPr>
        <w:spacing w:line="360" w:lineRule="auto"/>
        <w:ind w:firstLine="1200" w:firstLineChars="400"/>
        <w:rPr>
          <w:rFonts w:hint="eastAsia" w:ascii="宋体" w:hAnsi="宋体" w:eastAsia="宋体" w:cs="宋体"/>
          <w:sz w:val="30"/>
          <w:szCs w:val="24"/>
          <w:lang w:val="en-US" w:eastAsia="zh-CN"/>
        </w:rPr>
      </w:pPr>
      <w:r>
        <w:rPr>
          <w:rFonts w:hint="eastAsia" w:ascii="宋体" w:hAnsi="宋体" w:eastAsia="宋体" w:cs="Times New Roman"/>
          <w:sz w:val="30"/>
          <w:szCs w:val="24"/>
          <w:lang w:val="en-US" w:eastAsia="zh-CN"/>
        </w:rPr>
        <w:t>十一、质量保证与售后服务</w:t>
      </w:r>
    </w:p>
    <w:p w14:paraId="06B66BA8">
      <w:pPr>
        <w:rPr>
          <w:rFonts w:hint="eastAsia" w:ascii="宋体" w:hAnsi="宋体" w:eastAsia="宋体" w:cs="宋体"/>
          <w:b/>
          <w:bCs/>
          <w:color w:val="000000"/>
          <w:sz w:val="30"/>
          <w:szCs w:val="30"/>
        </w:rPr>
      </w:pPr>
    </w:p>
    <w:p w14:paraId="55E5D44D">
      <w:pPr>
        <w:rPr>
          <w:rFonts w:hint="eastAsia" w:ascii="宋体" w:hAnsi="宋体" w:eastAsia="宋体" w:cs="宋体"/>
          <w:b/>
          <w:bCs/>
          <w:color w:val="000000"/>
          <w:sz w:val="30"/>
          <w:szCs w:val="30"/>
        </w:rPr>
      </w:pPr>
      <w:r>
        <w:rPr>
          <w:rFonts w:hint="eastAsia" w:ascii="宋体" w:hAnsi="宋体" w:eastAsia="宋体" w:cs="宋体"/>
          <w:b/>
          <w:bCs/>
          <w:color w:val="000000"/>
          <w:sz w:val="30"/>
          <w:szCs w:val="30"/>
        </w:rPr>
        <w:br w:type="page"/>
      </w:r>
    </w:p>
    <w:p w14:paraId="4436C043">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一、</w:t>
      </w:r>
      <w:r>
        <w:rPr>
          <w:rFonts w:hint="eastAsia" w:ascii="宋体" w:hAnsi="宋体" w:eastAsia="宋体" w:cs="宋体"/>
          <w:b/>
          <w:bCs/>
          <w:color w:val="000000"/>
          <w:sz w:val="30"/>
          <w:szCs w:val="30"/>
        </w:rPr>
        <w:t>总则</w:t>
      </w:r>
    </w:p>
    <w:p w14:paraId="32CF15FA">
      <w:pPr>
        <w:spacing w:line="240" w:lineRule="auto"/>
        <w:ind w:leftChars="200"/>
        <w:rPr>
          <w:rFonts w:hint="eastAsia" w:ascii="宋体" w:hAnsi="宋体" w:eastAsia="宋体" w:cs="宋体"/>
          <w:color w:val="auto"/>
          <w:sz w:val="28"/>
          <w:szCs w:val="28"/>
        </w:rPr>
      </w:pPr>
      <w:r>
        <w:rPr>
          <w:rFonts w:hint="eastAsia" w:ascii="宋体" w:hAnsi="宋体" w:eastAsia="宋体" w:cs="宋体"/>
          <w:sz w:val="28"/>
          <w:szCs w:val="28"/>
        </w:rPr>
        <w:t xml:space="preserve">1.1  </w:t>
      </w:r>
      <w:r>
        <w:rPr>
          <w:rFonts w:hint="eastAsia" w:ascii="宋体" w:hAnsi="宋体" w:eastAsia="宋体" w:cs="宋体"/>
          <w:color w:val="auto"/>
          <w:sz w:val="28"/>
          <w:szCs w:val="28"/>
        </w:rPr>
        <w:t>本技术需求书适用于东莞市海心沙资源综合利用中心环保热电厂垃圾储坑渗滤液格栅维修采购项目的设备</w:t>
      </w:r>
      <w:r>
        <w:rPr>
          <w:rFonts w:hint="eastAsia" w:ascii="宋体" w:hAnsi="宋体" w:eastAsia="宋体" w:cs="宋体"/>
          <w:color w:val="auto"/>
          <w:sz w:val="28"/>
          <w:szCs w:val="28"/>
          <w:lang w:val="en-US" w:eastAsia="zh-CN"/>
        </w:rPr>
        <w:t>维修的采购，包括设备</w:t>
      </w:r>
      <w:r>
        <w:rPr>
          <w:rFonts w:hint="eastAsia" w:ascii="宋体" w:hAnsi="宋体" w:eastAsia="宋体" w:cs="宋体"/>
          <w:color w:val="auto"/>
          <w:sz w:val="28"/>
          <w:szCs w:val="28"/>
        </w:rPr>
        <w:t>、包装、运输、安装(含安装材料)、调试、验收、技术培训及售后服务</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，它提出了对自动疏通系统的的设备构成、供货、结构、功能设计、性能、设备生产、调试试验和验收等方面提出了具体技术要求。</w:t>
      </w:r>
    </w:p>
    <w:p w14:paraId="316EEEAD">
      <w:pPr>
        <w:spacing w:line="240" w:lineRule="auto"/>
        <w:ind w:leftChars="200"/>
        <w:rPr>
          <w:rFonts w:hint="eastAsia" w:ascii="宋体" w:hAnsi="宋体" w:eastAsia="宋体" w:cs="宋体"/>
          <w:sz w:val="28"/>
          <w:szCs w:val="28"/>
        </w:rPr>
      </w:pPr>
      <w:r>
        <w:rPr>
          <w:rFonts w:hint="eastAsia" w:ascii="宋体" w:hAnsi="宋体" w:eastAsia="宋体" w:cs="宋体"/>
          <w:color w:val="auto"/>
          <w:sz w:val="28"/>
          <w:szCs w:val="28"/>
        </w:rPr>
        <w:t>1.2  本</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技术规范书提出的是最低限度的技术要求，并未对一切技术细节作出规定，也未充分引述有</w:t>
      </w:r>
      <w:r>
        <w:rPr>
          <w:rFonts w:hint="eastAsia" w:ascii="宋体" w:hAnsi="宋体" w:eastAsia="宋体" w:cs="宋体"/>
          <w:sz w:val="28"/>
          <w:szCs w:val="28"/>
        </w:rPr>
        <w:t>关标准和规范的条文，</w:t>
      </w:r>
      <w:r>
        <w:rPr>
          <w:rFonts w:hint="eastAsia" w:ascii="宋体" w:hAnsi="宋体" w:eastAsia="宋体" w:cs="宋体"/>
          <w:sz w:val="28"/>
          <w:szCs w:val="28"/>
          <w:lang w:eastAsia="zh-CN"/>
        </w:rPr>
        <w:t>响应人</w:t>
      </w:r>
      <w:r>
        <w:rPr>
          <w:rFonts w:hint="eastAsia" w:ascii="宋体" w:hAnsi="宋体" w:eastAsia="宋体" w:cs="宋体"/>
          <w:sz w:val="28"/>
          <w:szCs w:val="28"/>
        </w:rPr>
        <w:t>应提供符合本规范书和</w:t>
      </w:r>
      <w:r>
        <w:rPr>
          <w:rFonts w:hint="eastAsia" w:ascii="宋体" w:hAnsi="宋体" w:eastAsia="宋体" w:cs="宋体"/>
          <w:sz w:val="28"/>
          <w:szCs w:val="28"/>
          <w:lang w:val="en-US" w:eastAsia="zh-CN"/>
        </w:rPr>
        <w:t>行</w:t>
      </w:r>
      <w:r>
        <w:rPr>
          <w:rFonts w:hint="eastAsia" w:ascii="宋体" w:hAnsi="宋体" w:eastAsia="宋体" w:cs="宋体"/>
          <w:sz w:val="28"/>
          <w:szCs w:val="28"/>
        </w:rPr>
        <w:t>业标准，以保证项目可靠完成。</w:t>
      </w:r>
    </w:p>
    <w:p w14:paraId="571FE339">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1.3  如果</w:t>
      </w:r>
      <w:r>
        <w:rPr>
          <w:rFonts w:hint="eastAsia" w:ascii="宋体" w:hAnsi="宋体" w:eastAsia="宋体" w:cs="宋体"/>
          <w:sz w:val="28"/>
          <w:szCs w:val="28"/>
          <w:lang w:eastAsia="zh-CN"/>
        </w:rPr>
        <w:t>响应人</w:t>
      </w:r>
      <w:r>
        <w:rPr>
          <w:rFonts w:hint="eastAsia" w:ascii="宋体" w:hAnsi="宋体" w:eastAsia="宋体" w:cs="宋体"/>
          <w:sz w:val="28"/>
          <w:szCs w:val="28"/>
        </w:rPr>
        <w:t>没有以书面形式对本规范书的条文提出异议，则意味着</w:t>
      </w:r>
      <w:r>
        <w:rPr>
          <w:rFonts w:hint="eastAsia" w:ascii="宋体" w:hAnsi="宋体" w:eastAsia="宋体" w:cs="宋体"/>
          <w:sz w:val="28"/>
          <w:szCs w:val="28"/>
          <w:lang w:eastAsia="zh-CN"/>
        </w:rPr>
        <w:t>响应人</w:t>
      </w:r>
      <w:r>
        <w:rPr>
          <w:rFonts w:hint="eastAsia" w:ascii="宋体" w:hAnsi="宋体" w:eastAsia="宋体" w:cs="宋体"/>
          <w:sz w:val="28"/>
          <w:szCs w:val="28"/>
        </w:rPr>
        <w:t>提供的设备完全符合本规范书的要求。如有异议，都应在报价书中以“对规范书的意见和同规范书的差异”为标题的专门章节中加以详细描述。</w:t>
      </w:r>
    </w:p>
    <w:p w14:paraId="10AF8266">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1.4  本技术规范书所使用的标准如遇与</w:t>
      </w:r>
      <w:r>
        <w:rPr>
          <w:rFonts w:hint="eastAsia" w:ascii="宋体" w:hAnsi="宋体" w:eastAsia="宋体" w:cs="宋体"/>
          <w:sz w:val="28"/>
          <w:szCs w:val="28"/>
          <w:lang w:eastAsia="zh-CN"/>
        </w:rPr>
        <w:t>响应人</w:t>
      </w:r>
      <w:r>
        <w:rPr>
          <w:rFonts w:hint="eastAsia" w:ascii="宋体" w:hAnsi="宋体" w:eastAsia="宋体" w:cs="宋体"/>
          <w:sz w:val="28"/>
          <w:szCs w:val="28"/>
        </w:rPr>
        <w:t>所执行的标准不一致，按较高标准执行。</w:t>
      </w:r>
    </w:p>
    <w:p w14:paraId="3E7A3BCA">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1.5  本技术规范书经供需双方确认后作为订货合同的技术附件，与合同正文具有同等的法律效力。</w:t>
      </w:r>
    </w:p>
    <w:p w14:paraId="1B0CADA8">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br w:type="page"/>
      </w:r>
    </w:p>
    <w:p w14:paraId="5E8BAD87">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 xml:space="preserve">二、规范性引用文件 </w:t>
      </w:r>
    </w:p>
    <w:p w14:paraId="1A66EFA5">
      <w:pPr>
        <w:keepNext w:val="0"/>
        <w:keepLines w:val="0"/>
        <w:widowControl/>
        <w:suppressLineNumbers w:val="0"/>
        <w:spacing w:line="240" w:lineRule="auto"/>
        <w:ind w:left="0" w:leftChars="0" w:firstLine="420" w:firstLineChars="0"/>
        <w:jc w:val="left"/>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下列文件对于本文件的应用是必不可少的。凡是注日期的引用文件，仅注日期的版本适用于本文件。凡是不注日期的引用文件，其最新版本适用于本文件：</w:t>
      </w:r>
    </w:p>
    <w:p w14:paraId="568509FA">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GB150压力容器 </w:t>
      </w:r>
    </w:p>
    <w:p w14:paraId="4F6D9238">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GB7233铸钢件超声探伤及质量评级方法  </w:t>
      </w:r>
    </w:p>
    <w:p w14:paraId="4665474B">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JB755压力容器锻件技术条件 </w:t>
      </w:r>
    </w:p>
    <w:p w14:paraId="0F11B97D">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JB/T6880.2-3泵的铸件 </w:t>
      </w:r>
    </w:p>
    <w:p w14:paraId="36C9243C">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JB/T4297泵涂漆技术条件 </w:t>
      </w:r>
    </w:p>
    <w:p w14:paraId="2B0532A5">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GB10889泵的振动测量与评价方法 </w:t>
      </w:r>
    </w:p>
    <w:p w14:paraId="1B8B6D5D">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GB10890泵的噪声测量与评价方法 </w:t>
      </w:r>
    </w:p>
    <w:p w14:paraId="6BB55CC3">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GB/T13384机电产品包装通用技术条件 </w:t>
      </w:r>
    </w:p>
    <w:p w14:paraId="6D570A30">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GB755旋转电机·定额和性能</w:t>
      </w:r>
    </w:p>
    <w:p w14:paraId="6D2A717A">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GB997电机结构及安装形式代号</w:t>
      </w:r>
    </w:p>
    <w:p w14:paraId="62288BB7">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GB1993旋转电机冷却方法</w:t>
      </w:r>
    </w:p>
    <w:p w14:paraId="58D6ED3B">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GB4942－1电机外壳保护等级</w:t>
      </w:r>
    </w:p>
    <w:p w14:paraId="658731A4">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GB18613中小型三相异步电动机能效限定值及能效等级</w:t>
      </w:r>
    </w:p>
    <w:p w14:paraId="6A7A5395">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 50093-2013自动化仪表工程设备质量验收规范</w:t>
      </w:r>
    </w:p>
    <w:p w14:paraId="1DD6C0DB">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 50063-2017电力装置电测量仪表装置设计规范</w:t>
      </w:r>
    </w:p>
    <w:p w14:paraId="480EB72B">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 50062-2008电力装置的继电保护和自动装置设计规范</w:t>
      </w:r>
    </w:p>
    <w:p w14:paraId="5BD52172">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GB3836.1-2010爆炸性环境用防爆电气设备通用要求</w:t>
      </w:r>
    </w:p>
    <w:p w14:paraId="0EF98B2A">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GB50058-2014爆炸和火灾危险环境电力装置设计规范</w:t>
      </w:r>
    </w:p>
    <w:p w14:paraId="4FDF2C50">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 50168电气装置安装工程电缆线路施工及验收规范</w:t>
      </w:r>
    </w:p>
    <w:p w14:paraId="451B94E9">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GB50303建筑电气工程施工质量验收规范</w:t>
      </w:r>
    </w:p>
    <w:p w14:paraId="4B584CA5">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YB/T036.1-1992产品检验</w:t>
      </w:r>
    </w:p>
    <w:p w14:paraId="59F43B06">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drawing>
          <wp:anchor distT="0" distB="0" distL="0" distR="0" simplePos="0" relativeHeight="251659264" behindDoc="0" locked="0" layoutInCell="1" allowOverlap="1">
            <wp:simplePos x="0" y="0"/>
            <wp:positionH relativeFrom="column">
              <wp:posOffset>5495925</wp:posOffset>
            </wp:positionH>
            <wp:positionV relativeFrom="paragraph">
              <wp:posOffset>209550</wp:posOffset>
            </wp:positionV>
            <wp:extent cx="50800" cy="50800"/>
            <wp:effectExtent l="0" t="0" r="6350" b="635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
                    <a:stretch>
                      <a:fillRect/>
                    </a:stretch>
                  </pic:blipFill>
                  <pic:spPr>
                    <a:xfrm>
                      <a:off x="0" y="0"/>
                      <a:ext cx="50746" cy="50823"/>
                    </a:xfrm>
                    <a:prstGeom prst="rect">
                      <a:avLst/>
                    </a:prstGeom>
                  </pic:spPr>
                </pic:pic>
              </a:graphicData>
            </a:graphic>
          </wp:anchor>
        </w:drawing>
      </w:r>
      <w:r>
        <w:rPr>
          <w:rFonts w:hint="eastAsia" w:ascii="宋体" w:hAnsi="宋体" w:eastAsia="宋体" w:cs="宋体"/>
          <w:color w:val="000000"/>
          <w:kern w:val="0"/>
          <w:sz w:val="28"/>
          <w:szCs w:val="28"/>
          <w:lang w:val="en-US" w:eastAsia="zh-CN" w:bidi="ar"/>
        </w:rPr>
        <w:t>YB/T036.18-1992装配</w:t>
      </w:r>
    </w:p>
    <w:p w14:paraId="52D4101C">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YB/T036.19-92涂装</w:t>
      </w:r>
    </w:p>
    <w:p w14:paraId="48322E62">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YB/T036.21-92包装</w:t>
      </w:r>
    </w:p>
    <w:p w14:paraId="76731810">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GB/T3274-2017 碳素结构钢和低合金结构钢热轧钢板和钢带</w:t>
      </w:r>
    </w:p>
    <w:p w14:paraId="74D30B5F">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GB/T50017-2017 钢结构设计规范</w:t>
      </w:r>
    </w:p>
    <w:p w14:paraId="4F7D4D04">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GB/T3766-2001液压系统通用技术条件</w:t>
      </w:r>
    </w:p>
    <w:p w14:paraId="29B1BF7B">
      <w:pPr>
        <w:keepNext w:val="0"/>
        <w:keepLines w:val="0"/>
        <w:widowControl/>
        <w:suppressLineNumbers w:val="0"/>
        <w:spacing w:line="240" w:lineRule="auto"/>
        <w:ind w:left="0" w:leftChars="0" w:firstLine="42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GB/T7939-2008液压软管总成试验方法</w:t>
      </w:r>
    </w:p>
    <w:p w14:paraId="52A6FE1C">
      <w:pPr>
        <w:keepNext w:val="0"/>
        <w:keepLines w:val="0"/>
        <w:widowControl/>
        <w:suppressLineNumbers w:val="0"/>
        <w:spacing w:line="240" w:lineRule="auto"/>
        <w:ind w:left="0" w:leftChars="0" w:firstLine="420" w:firstLineChars="0"/>
        <w:jc w:val="left"/>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GB3836防爆国家标准</w:t>
      </w:r>
    </w:p>
    <w:p w14:paraId="4B813C97">
      <w:pPr>
        <w:keepNext w:val="0"/>
        <w:keepLines w:val="0"/>
        <w:pageBreakBefore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kern w:val="2"/>
          <w:sz w:val="28"/>
          <w:szCs w:val="28"/>
          <w:lang w:val="en-US" w:eastAsia="zh-CN" w:bidi="ar-SA"/>
        </w:rPr>
      </w:pPr>
    </w:p>
    <w:p w14:paraId="715BC6C0">
      <w:pPr>
        <w:widowControl w:val="0"/>
        <w:jc w:val="both"/>
        <w:rPr>
          <w:rFonts w:hint="eastAsia" w:ascii="宋体" w:hAnsi="宋体" w:eastAsia="宋体" w:cs="宋体"/>
          <w:kern w:val="2"/>
          <w:sz w:val="21"/>
          <w:szCs w:val="22"/>
          <w:lang w:val="en-US" w:eastAsia="zh-CN" w:bidi="ar-SA"/>
        </w:rPr>
      </w:pPr>
    </w:p>
    <w:p w14:paraId="00EAAED9">
      <w:pPr>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三、</w:t>
      </w:r>
      <w:r>
        <w:rPr>
          <w:rFonts w:hint="eastAsia" w:ascii="宋体" w:hAnsi="宋体" w:eastAsia="宋体" w:cs="宋体"/>
          <w:b/>
          <w:bCs/>
          <w:color w:val="000000"/>
          <w:sz w:val="30"/>
          <w:szCs w:val="30"/>
        </w:rPr>
        <w:t>项目概况</w:t>
      </w:r>
    </w:p>
    <w:p w14:paraId="4D1E4AF3">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.1项目名称：</w:t>
      </w:r>
      <w:r>
        <w:rPr>
          <w:rFonts w:hint="eastAsia" w:ascii="宋体" w:hAnsi="宋体" w:eastAsia="宋体" w:cs="宋体"/>
          <w:sz w:val="28"/>
          <w:szCs w:val="28"/>
          <w:lang w:val="en-US" w:eastAsia="zh-CN"/>
        </w:rPr>
        <w:t>东莞市海心沙资源综合利用中心环保热电厂垃圾储坑渗滤液格栅维修采购项目</w:t>
      </w:r>
    </w:p>
    <w:p w14:paraId="373EA50E">
      <w:pPr>
        <w:ind w:firstLine="280" w:firstLineChars="10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.2项目业主：东莞市新东元环保投资有限公司</w:t>
      </w:r>
    </w:p>
    <w:p w14:paraId="00727523">
      <w:pPr>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.3项目地址：东莞市麻涌镇大步村海心沙</w:t>
      </w:r>
    </w:p>
    <w:p w14:paraId="17B804F8">
      <w:pPr>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.4项目</w:t>
      </w:r>
      <w:r>
        <w:rPr>
          <w:rFonts w:hint="eastAsia" w:ascii="宋体" w:hAnsi="宋体" w:eastAsia="宋体" w:cs="宋体"/>
          <w:sz w:val="28"/>
          <w:szCs w:val="28"/>
          <w:lang w:val="en-US" w:eastAsia="zh-CN"/>
        </w:rPr>
        <w:t>范围</w:t>
      </w:r>
      <w:r>
        <w:rPr>
          <w:rFonts w:hint="eastAsia" w:ascii="宋体" w:hAnsi="宋体" w:eastAsia="宋体" w:cs="宋体"/>
          <w:sz w:val="28"/>
          <w:szCs w:val="28"/>
        </w:rPr>
        <w:t>：垃圾储坑渗滤液格栅</w:t>
      </w:r>
      <w:r>
        <w:rPr>
          <w:rFonts w:hint="eastAsia" w:ascii="宋体" w:hAnsi="宋体" w:eastAsia="宋体" w:cs="宋体"/>
          <w:sz w:val="28"/>
          <w:szCs w:val="28"/>
          <w:lang w:val="en-US" w:eastAsia="zh-CN"/>
        </w:rPr>
        <w:t>维修</w:t>
      </w:r>
      <w:r>
        <w:rPr>
          <w:rFonts w:hint="eastAsia" w:ascii="宋体" w:hAnsi="宋体" w:eastAsia="宋体" w:cs="宋体"/>
          <w:sz w:val="28"/>
          <w:szCs w:val="28"/>
        </w:rPr>
        <w:t>的设备</w:t>
      </w:r>
      <w:r>
        <w:rPr>
          <w:rFonts w:hint="eastAsia" w:ascii="宋体" w:hAnsi="宋体" w:eastAsia="宋体" w:cs="宋体"/>
          <w:sz w:val="28"/>
          <w:szCs w:val="28"/>
          <w:lang w:eastAsia="zh-CN"/>
        </w:rPr>
        <w:t>、</w:t>
      </w:r>
      <w:r>
        <w:rPr>
          <w:rFonts w:hint="eastAsia" w:ascii="宋体" w:hAnsi="宋体" w:eastAsia="宋体" w:cs="宋体"/>
          <w:sz w:val="28"/>
          <w:szCs w:val="28"/>
        </w:rPr>
        <w:t>包装、运输、安装(含 安装材料)、调试、验收、技术培训及售后服务工程。</w:t>
      </w:r>
    </w:p>
    <w:p w14:paraId="49DA4FE0">
      <w:pPr>
        <w:spacing w:line="240" w:lineRule="auto"/>
        <w:ind w:firstLine="280" w:firstLineChars="100"/>
        <w:rPr>
          <w:rFonts w:hint="eastAsia" w:ascii="宋体" w:hAnsi="宋体" w:eastAsia="宋体" w:cs="宋体"/>
          <w:sz w:val="28"/>
          <w:szCs w:val="28"/>
        </w:rPr>
      </w:pPr>
    </w:p>
    <w:p w14:paraId="46785BC6">
      <w:pPr>
        <w:numPr>
          <w:ilvl w:val="0"/>
          <w:numId w:val="0"/>
        </w:num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kern w:val="2"/>
          <w:sz w:val="30"/>
          <w:szCs w:val="30"/>
          <w:lang w:val="en-US" w:eastAsia="zh-CN" w:bidi="ar-SA"/>
        </w:rPr>
        <w:t>四、</w:t>
      </w:r>
      <w:r>
        <w:rPr>
          <w:rFonts w:hint="eastAsia" w:ascii="宋体" w:hAnsi="宋体" w:eastAsia="宋体" w:cs="宋体"/>
          <w:b/>
          <w:bCs/>
          <w:color w:val="000000"/>
          <w:sz w:val="30"/>
          <w:szCs w:val="30"/>
          <w:lang w:val="en-US" w:eastAsia="zh-CN"/>
        </w:rPr>
        <w:t>技术要求</w:t>
      </w:r>
    </w:p>
    <w:p w14:paraId="64C903CD">
      <w:pPr>
        <w:spacing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4.1系统概况</w:t>
      </w:r>
    </w:p>
    <w:p w14:paraId="32D081D8">
      <w:pPr>
        <w:spacing w:line="24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为解决渗滤液格栅在运行中的堵塞以及人工疏通风险高的问题，需对4套渗滤液格栅进行维修。分别在垃圾库对应2#和11#篦子上下部安装4套渗液压疏通装置（</w:t>
      </w:r>
      <w:r>
        <w:rPr>
          <w:rFonts w:hint="eastAsia" w:ascii="宋体" w:hAnsi="宋体" w:eastAsia="宋体" w:cs="宋体"/>
          <w:b/>
          <w:bCs/>
          <w:sz w:val="28"/>
          <w:szCs w:val="28"/>
          <w:lang w:val="en-US" w:eastAsia="zh-CN"/>
        </w:rPr>
        <w:t>暂定，具体序号最终以采购人确认为准</w:t>
      </w:r>
      <w:r>
        <w:rPr>
          <w:rFonts w:hint="eastAsia" w:ascii="宋体" w:hAnsi="宋体" w:eastAsia="宋体" w:cs="宋体"/>
          <w:sz w:val="28"/>
          <w:szCs w:val="28"/>
          <w:lang w:val="en-US" w:eastAsia="zh-CN"/>
        </w:rPr>
        <w:t>）。液压疏通装置与渗滤液篦子可独立工作，同时冗余4套疏通装置；液压疏通装置的辅助管道、液压装置和电气系统同步设计安装。安装后使用液压装置进行格栅维修工作。</w:t>
      </w:r>
    </w:p>
    <w:p w14:paraId="57C48AA8">
      <w:pPr>
        <w:spacing w:line="24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4.2系统要求</w:t>
      </w:r>
    </w:p>
    <w:p w14:paraId="7B592DEA">
      <w:pPr>
        <w:spacing w:line="240" w:lineRule="auto"/>
        <w:ind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垃圾渗滤液疏通装置：</w:t>
      </w:r>
      <w:r>
        <w:rPr>
          <w:rFonts w:hint="eastAsia" w:ascii="宋体" w:hAnsi="宋体" w:eastAsia="宋体" w:cs="宋体"/>
          <w:sz w:val="28"/>
          <w:szCs w:val="28"/>
          <w:lang w:val="en-US" w:eastAsia="zh-CN"/>
        </w:rPr>
        <w:t>应包括篦子板疏通装置、液压动力系统、疏通控制系统、电气控制系统、疏通装置安装架及疏通装置、管路系统，疏通执行机构与动力输出机构通过连接座连接;疏通执行机构与动力输出机构为一体式结构</w:t>
      </w:r>
      <w:r>
        <w:rPr>
          <w:rFonts w:hint="default" w:ascii="宋体" w:hAnsi="宋体" w:eastAsia="宋体" w:cs="宋体"/>
          <w:sz w:val="28"/>
          <w:szCs w:val="28"/>
          <w:lang w:val="en-US" w:eastAsia="zh-CN"/>
        </w:rPr>
        <w:t>。</w:t>
      </w:r>
    </w:p>
    <w:p w14:paraId="76148A9A">
      <w:pPr>
        <w:spacing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4.3总体技术及工艺要求</w:t>
      </w:r>
    </w:p>
    <w:p w14:paraId="176CE6A9">
      <w:pPr>
        <w:spacing w:line="24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1）总体技术要求</w:t>
      </w:r>
    </w:p>
    <w:p w14:paraId="36D8ABB5">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4.3.1 生活垃圾在贮存过程中，可能产生甲烷等易燃易爆气体及硫化氢、氯化氢等腐蚀性气体，设备运行于可能产生爆炸和腐蚀环境中，所有设备的设计和制造应合理，能在各种工况下安全、稳定和连续运行。渗沥液具有强腐蚀性，所有设备的设计和制造应合理，能在各种工况下安全、稳定和连续运行，渗沥液通道内的设备要求采用矿用隔爆型及防强腐蚀和防水。</w:t>
      </w:r>
    </w:p>
    <w:p w14:paraId="61BCE04E">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4.3.2所有设备均应正确设计和制造，在正常工况下均能安全、持续运行，而不应有过度的应力、振动、温升、磨损、腐蚀、老化等其它问题，设备结构应考虑方便日常维护(如加油、紧固等)需要。疏通系统布置应结合原工程设计图纸建筑结构尺寸，布置方案应保证运行维护人员不受阻挡进入渗滤液收集通道进行疏通系统维护、人工清理地面沉积的垃圾， 进行地面冲洗等工作所需空间。</w:t>
      </w:r>
    </w:p>
    <w:p w14:paraId="6DE69F10">
      <w:pPr>
        <w:spacing w:line="240" w:lineRule="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设备零部件应采用先进、可靠的加工制造技术，应有良好的表面几何形状及合适的公差配合。不接受带有试制性质的部件。</w:t>
      </w:r>
    </w:p>
    <w:p w14:paraId="41D09926">
      <w:pPr>
        <w:spacing w:line="240" w:lineRule="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外购配套件，必须选用优质、节能、先进的定型产品，并有生产许可证及生产检验合格证。严禁采用国家公布的淘汰产品。对重要部件需取得</w:t>
      </w:r>
      <w:r>
        <w:rPr>
          <w:rFonts w:hint="eastAsia" w:ascii="宋体" w:hAnsi="宋体" w:eastAsia="宋体" w:cs="宋体"/>
          <w:sz w:val="28"/>
          <w:szCs w:val="28"/>
          <w:lang w:val="en-US" w:eastAsia="zh-CN"/>
        </w:rPr>
        <w:t>采购人</w:t>
      </w:r>
      <w:r>
        <w:rPr>
          <w:rFonts w:hint="default" w:ascii="宋体" w:hAnsi="宋体" w:eastAsia="宋体" w:cs="宋体"/>
          <w:sz w:val="28"/>
          <w:szCs w:val="28"/>
          <w:lang w:val="en-US" w:eastAsia="zh-CN"/>
        </w:rPr>
        <w:t>认可。对目前国内产品质量尚不过关的部件，应选用进口产品。应对外购的部件及材料进行检验，并对其质量、性能</w:t>
      </w:r>
      <w:r>
        <w:rPr>
          <w:rFonts w:hint="eastAsia" w:ascii="宋体" w:hAnsi="宋体" w:eastAsia="宋体" w:cs="宋体"/>
          <w:sz w:val="28"/>
          <w:szCs w:val="28"/>
          <w:lang w:val="en-US" w:eastAsia="zh-CN"/>
        </w:rPr>
        <w:t>负责。</w:t>
      </w:r>
    </w:p>
    <w:p w14:paraId="69DBCD20">
      <w:pPr>
        <w:spacing w:line="240" w:lineRule="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5</w:t>
      </w:r>
      <w:r>
        <w:rPr>
          <w:rFonts w:hint="default" w:ascii="宋体" w:hAnsi="宋体" w:eastAsia="宋体" w:cs="宋体"/>
          <w:sz w:val="28"/>
          <w:szCs w:val="28"/>
          <w:lang w:val="en-US" w:eastAsia="zh-CN"/>
        </w:rPr>
        <w:t>易于磨损、腐蚀、老化或需要调整、检查和更换的部件应提供备用品，并能比较方便地拆卸、更换和修理。所有重型部件（包括电动机）均应具有便于安装和维修需要的起吊或搬运条件（吊耳、环形螺栓等）。</w:t>
      </w:r>
    </w:p>
    <w:p w14:paraId="7742F8C0">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所用的材料及零部件(或元器件)应符合有关规范的要求，且应是优质的和新型的，并能满足当地环境条件的要求。所使用的零件或组件应有良好的互换性。减速器应转动灵活、密封良好、无冲击和渗油现象。</w:t>
      </w:r>
    </w:p>
    <w:p w14:paraId="64030DCA">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7</w:t>
      </w:r>
      <w:r>
        <w:rPr>
          <w:rFonts w:hint="default" w:ascii="宋体" w:hAnsi="宋体" w:eastAsia="宋体" w:cs="宋体"/>
          <w:sz w:val="28"/>
          <w:szCs w:val="28"/>
          <w:lang w:val="en-US" w:eastAsia="zh-CN"/>
        </w:rPr>
        <w:t>液压系统及部件在组装前必需进行清洗，组装后应密封好、无冲击和渗油现象。油箱温升一般不高于环境温度30℃，但油箱油温一定不得超过70℃，一般应控制在30～60℃范围内。液压系统应能保证在极低温度（-15℃）条件下正常运行，如有必要应加设液压系统加热单元。</w:t>
      </w:r>
    </w:p>
    <w:p w14:paraId="7A3C667F">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3.8各转动件必须转动灵活，不得有卡阻现象。润滑部分密封良好且设置自动润滑装置，不得有油脂渗漏现象。外露的转动部件均应设置防护罩，且应便于拆卸。人员易于达到的运动部位应设置防护栏。</w:t>
      </w:r>
    </w:p>
    <w:p w14:paraId="4ADD995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3.9设备及部件的噪声必须符合国家有关规定要求。</w:t>
      </w:r>
    </w:p>
    <w:p w14:paraId="5E038501">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3.10设备应防尘防水，性能优良可靠。具有优良的绝缘和耐腐蚀性能，能够适应各种恶劣环境需要。</w:t>
      </w:r>
    </w:p>
    <w:p w14:paraId="7A948189">
      <w:pPr>
        <w:spacing w:line="240" w:lineRule="auto"/>
        <w:ind w:firstLine="560" w:firstLineChars="200"/>
        <w:rPr>
          <w:rFonts w:hint="eastAsia" w:ascii="宋体" w:hAnsi="宋体" w:eastAsia="宋体" w:cs="宋体"/>
          <w:sz w:val="28"/>
          <w:szCs w:val="28"/>
          <w:lang w:val="en-US" w:eastAsia="zh-CN"/>
        </w:rPr>
      </w:pPr>
    </w:p>
    <w:p w14:paraId="5F0AAF99">
      <w:p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2）主体工艺要求</w:t>
      </w:r>
    </w:p>
    <w:p w14:paraId="432F90DB">
      <w:pPr>
        <w:pStyle w:val="10"/>
        <w:spacing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4.3.11主体设备材质：装置主体 9Cr18Mo材质，要求表面淬火处理、耐腐蚀、表面防腐处理，厚度不低于20mm,使用寿命不低于8年；  </w:t>
      </w:r>
    </w:p>
    <w:p w14:paraId="10B350E1">
      <w:pPr>
        <w:pStyle w:val="10"/>
        <w:spacing w:line="360" w:lineRule="auto"/>
        <w:ind w:firstLine="0" w:firstLineChars="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4.3.12疏通柱（捅针）要求：材质LYPOE,高分子聚乙烯，要求不低于拉伸强度70MPa，弯曲强度：2500 MPa，洛氏硬度：M94，提供检测报告；疏通柱尺寸、形状按具体要求。</w:t>
      </w:r>
    </w:p>
    <w:p w14:paraId="46A0AACB">
      <w:pPr>
        <w:pStyle w:val="10"/>
        <w:spacing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结构要求：结构要求一体成型，不允许采用框架结构，疏通轴采用圆柱结构，材质316L，要求疏通机构全部采用螺栓连接，方便维护和更换；</w:t>
      </w:r>
    </w:p>
    <w:p w14:paraId="67FC3B46">
      <w:pPr>
        <w:pStyle w:val="10"/>
        <w:spacing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4.3.13液压站要求：箱体容积不小于300L，阀组不少于6组，能够指示压力和温度报警。     </w:t>
      </w:r>
    </w:p>
    <w:p w14:paraId="0E648675">
      <w:pPr>
        <w:pStyle w:val="10"/>
        <w:spacing w:line="360" w:lineRule="auto"/>
        <w:ind w:firstLine="0" w:firstLineChars="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4.3.14电控系统要求：控制系统要求就地、远程、遥控三种模式，能够兼容通讯DCS和PLC。</w:t>
      </w:r>
    </w:p>
    <w:p w14:paraId="217D55D4">
      <w:pPr>
        <w:spacing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4.4设计原则</w:t>
      </w:r>
    </w:p>
    <w:p w14:paraId="4E7B394D">
      <w:pPr>
        <w:pStyle w:val="10"/>
        <w:spacing w:line="360" w:lineRule="auto"/>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4.4.1 设备结构要求</w:t>
      </w:r>
    </w:p>
    <w:p w14:paraId="08321DD2">
      <w:pPr>
        <w:pStyle w:val="10"/>
        <w:spacing w:line="360" w:lineRule="auto"/>
        <w:ind w:left="0" w:leftChars="0" w:firstLine="560" w:firstLineChars="200"/>
        <w:rPr>
          <w:rFonts w:hint="eastAsia" w:ascii="仿宋" w:hAnsi="仿宋" w:eastAsia="宋体" w:cs="仿宋"/>
          <w:kern w:val="2"/>
          <w:sz w:val="24"/>
          <w:szCs w:val="24"/>
          <w:lang w:val="en-US" w:eastAsia="zh-CN" w:bidi="ar-SA"/>
        </w:rPr>
      </w:pPr>
      <w:r>
        <w:rPr>
          <w:rFonts w:hint="eastAsia" w:ascii="宋体" w:hAnsi="宋体" w:eastAsia="宋体" w:cs="宋体"/>
          <w:kern w:val="2"/>
          <w:sz w:val="28"/>
          <w:szCs w:val="28"/>
          <w:lang w:val="en-US" w:eastAsia="zh-CN" w:bidi="ar-SA"/>
        </w:rPr>
        <w:t>（1）所有零件都能人工搬运，保证大件吊装的时候人身安全和工人的劳动强度，避免了在沟道间环境下劳动强度大而发生意外。</w:t>
      </w:r>
    </w:p>
    <w:p w14:paraId="128E008C">
      <w:pPr>
        <w:pStyle w:val="6"/>
        <w:numPr>
          <w:ilvl w:val="0"/>
          <w:numId w:val="0"/>
        </w:numPr>
        <w:spacing w:before="0" w:after="0" w:line="360" w:lineRule="auto"/>
        <w:ind w:leftChars="0"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（2）所有设备都属于正确设计和制造，在正常工况下均能安全、持续运行，而不应有过度的应力、振动、升温、磨损及老化等其他问题。设备中所有部件都没有采用带有试制性质的部件。</w:t>
      </w:r>
    </w:p>
    <w:p w14:paraId="7E5218AE">
      <w:pPr>
        <w:pStyle w:val="6"/>
        <w:numPr>
          <w:ilvl w:val="0"/>
          <w:numId w:val="0"/>
        </w:numPr>
        <w:spacing w:before="0" w:after="0"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设备零部件采用先进、可靠的加工制造技术，具有良好的表面几何形状及合适的公差配合，所有外购配套件都是选用优质、节能、先进的产品，并有生产许可证及产品检验合格证，不会采用国家公布的淘汰产品。</w:t>
      </w:r>
    </w:p>
    <w:p w14:paraId="540E1145">
      <w:pPr>
        <w:pStyle w:val="6"/>
        <w:numPr>
          <w:ilvl w:val="0"/>
          <w:numId w:val="0"/>
        </w:numPr>
        <w:spacing w:before="0" w:after="0" w:line="360" w:lineRule="auto"/>
        <w:ind w:leftChars="0"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（4）所使用的零件或组件具有良好的互换性，同时具有抗腐蚀性。疏通器本体所有结构都是采用抗腐蚀性材质，确保使用的寿命和运行稳定。</w:t>
      </w:r>
    </w:p>
    <w:p w14:paraId="2F1BA6BA">
      <w:pPr>
        <w:pStyle w:val="6"/>
        <w:numPr>
          <w:ilvl w:val="0"/>
          <w:numId w:val="0"/>
        </w:numPr>
        <w:spacing w:before="0" w:after="0"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（5）主要承载结构采用碳素结构钢制造，其化学成分和力学性能符合GB/T700-2006《碳素结构钢》的规定。钢板对接采用埋弧焊完成，保证焊透。</w:t>
      </w:r>
    </w:p>
    <w:p w14:paraId="526B5A81">
      <w:pPr>
        <w:pStyle w:val="2"/>
        <w:numPr>
          <w:ilvl w:val="0"/>
          <w:numId w:val="0"/>
        </w:numPr>
        <w:spacing w:before="0" w:line="360" w:lineRule="auto"/>
        <w:ind w:leftChars="0"/>
        <w:jc w:val="both"/>
        <w:rPr>
          <w:rFonts w:hint="eastAsia" w:ascii="宋体" w:hAnsi="宋体" w:eastAsia="宋体" w:cs="宋体"/>
          <w:kern w:val="2"/>
          <w:sz w:val="28"/>
          <w:szCs w:val="28"/>
          <w:lang w:val="en-US" w:eastAsia="zh-CN" w:bidi="ar-SA"/>
        </w:rPr>
      </w:pPr>
      <w:bookmarkStart w:id="0" w:name="_Toc22384"/>
      <w:bookmarkStart w:id="1" w:name="_Toc470104114"/>
      <w:r>
        <w:rPr>
          <w:rFonts w:hint="eastAsia" w:ascii="宋体" w:hAnsi="宋体" w:eastAsia="宋体" w:cs="宋体"/>
          <w:kern w:val="2"/>
          <w:sz w:val="28"/>
          <w:szCs w:val="28"/>
          <w:lang w:val="en-US" w:eastAsia="zh-CN" w:bidi="ar-SA"/>
        </w:rPr>
        <w:t>4.4.2液压疏通系统装置基本功能要求</w:t>
      </w:r>
      <w:bookmarkEnd w:id="0"/>
      <w:bookmarkEnd w:id="1"/>
    </w:p>
    <w:p w14:paraId="2F643213">
      <w:pPr>
        <w:pStyle w:val="6"/>
        <w:spacing w:before="0" w:after="0" w:line="360" w:lineRule="auto"/>
        <w:ind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液压格栅疏通装置安装在垃圾池</w:t>
      </w:r>
      <w:r>
        <w:rPr>
          <w:rFonts w:hint="eastAsia" w:ascii="宋体" w:hAnsi="宋体" w:eastAsia="宋体" w:cs="宋体"/>
          <w:color w:val="auto"/>
          <w:kern w:val="2"/>
          <w:sz w:val="28"/>
          <w:szCs w:val="28"/>
          <w:lang w:val="en-US" w:eastAsia="zh-CN" w:bidi="ar-SA"/>
        </w:rPr>
        <w:t>负7.2米沟道间内，液压捅水装置的要求系统流量36L/min，系统工作压力为8MPa-16MPa,超出</w:t>
      </w:r>
      <w:r>
        <w:rPr>
          <w:rFonts w:hint="eastAsia" w:ascii="宋体" w:hAnsi="宋体" w:eastAsia="宋体" w:cs="宋体"/>
          <w:kern w:val="2"/>
          <w:sz w:val="28"/>
          <w:szCs w:val="28"/>
          <w:lang w:val="en-US" w:eastAsia="zh-CN" w:bidi="ar-SA"/>
        </w:rPr>
        <w:t>或者低于系统压力，控制系统报警通过电磁换向阀控制液压油流方向，改变油缸的运动方向。自动疏通系统自动控制内容包括且不限于以下：</w:t>
      </w:r>
    </w:p>
    <w:p w14:paraId="7F779924">
      <w:pPr>
        <w:pStyle w:val="6"/>
        <w:numPr>
          <w:ilvl w:val="0"/>
          <w:numId w:val="0"/>
        </w:numPr>
        <w:spacing w:before="0" w:after="0" w:line="360" w:lineRule="auto"/>
        <w:ind w:left="120" w:leftChars="0" w:firstLine="48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（1）疏通过程状态检测，自动疏通模式时，可通过疏通系统远程控制平台实现疏通窗口的任意选择；</w:t>
      </w:r>
    </w:p>
    <w:p w14:paraId="39F0B547">
      <w:pPr>
        <w:pStyle w:val="6"/>
        <w:numPr>
          <w:ilvl w:val="0"/>
          <w:numId w:val="0"/>
        </w:numPr>
        <w:spacing w:before="0" w:after="0" w:line="360" w:lineRule="auto"/>
        <w:ind w:left="120" w:leftChars="0" w:firstLine="48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（2）自动疏通系统设备运行状态参数监控及故障诊断；</w:t>
      </w:r>
    </w:p>
    <w:p w14:paraId="7CD414BE">
      <w:pPr>
        <w:pStyle w:val="6"/>
        <w:numPr>
          <w:ilvl w:val="0"/>
          <w:numId w:val="0"/>
        </w:numPr>
        <w:spacing w:before="0" w:after="0" w:line="360" w:lineRule="auto"/>
        <w:ind w:left="120" w:leftChars="0" w:firstLine="48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（3）疏通系统远程控制平台，可实现启动、停运单个格栅，并可查看系统相关参数</w:t>
      </w:r>
    </w:p>
    <w:p w14:paraId="5597A209">
      <w:pPr>
        <w:pStyle w:val="6"/>
        <w:numPr>
          <w:ilvl w:val="0"/>
          <w:numId w:val="0"/>
        </w:numPr>
        <w:spacing w:before="0" w:after="0" w:line="360" w:lineRule="auto"/>
        <w:ind w:left="120" w:leftChars="0" w:firstLine="48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（4）当其中一个疏通装置出现故障时，不影响其余疏通装置的自动运行。</w:t>
      </w:r>
    </w:p>
    <w:p w14:paraId="5E4A2D47">
      <w:pPr>
        <w:pStyle w:val="6"/>
        <w:spacing w:before="0" w:after="0" w:line="360" w:lineRule="auto"/>
        <w:ind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（5）液压站功能要求：液压站是由液压泵、驱动用电动机、油箱、方向阀、溢流阀等构成的</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"https://baike.baidu.com/item/%E6%B6%B2%E5%8E%8B%E6%BA%90/3558315" \t "https://baike.baidu.com/item/%E6%B6%B2%E5%8E%8B%E7%AB%99/_blank"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液压源</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装置。按液压油缸要求的流向、压力和流量供油，用于液压油缸与液压站分离的各种机械上，将液压站与液压</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"https://baike.baidu.com/item/%E6%B2%B9%E7%BC%B8/1521262" \t "https://baike.baidu.com/item/%E6%B6%B2%液压油缸5%8E%8B%E7%AB%99/_blank"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油缸</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用油管相连，油缸带动液压杆通过伸缩进入篦子加强垃圾池的排水。</w:t>
      </w:r>
    </w:p>
    <w:p w14:paraId="5EA02206">
      <w:pPr>
        <w:pStyle w:val="6"/>
        <w:spacing w:before="0" w:after="0" w:line="360" w:lineRule="auto"/>
        <w:ind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（6）液压缸功能要求：液压缸将液压油的压力能转换为机械能，驱动活塞杆作直线往复运动，油缸外接液压杆，通过伸缩进出垃圾池内部350mm左右。</w:t>
      </w:r>
    </w:p>
    <w:p w14:paraId="2F19A9F1">
      <w:pPr>
        <w:pStyle w:val="6"/>
        <w:spacing w:before="0" w:after="0" w:line="360" w:lineRule="auto"/>
        <w:ind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液压油管功能要求：液压油管承载液压系统中的工作介质，油泵通过液压油管液压油送入液压油缸，将机械能转化为液压油的压力能，液压油管承载压力需达30MPa以上，保证使用寿命，防止爆管或能及时关闭油路，防止液压油泄露。</w:t>
      </w:r>
    </w:p>
    <w:p w14:paraId="6C234707">
      <w:pPr>
        <w:pStyle w:val="6"/>
        <w:spacing w:before="0" w:after="0" w:line="360" w:lineRule="auto"/>
        <w:ind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液压油功能要求：液压油是液压系统中传递能量的工作介质。油泵运转通过油箱将液压油打入液压油管，液压油通过液压油管进入油缸，油缸做伸出运动；活塞杆全伸出时，电磁阀换向，油缸做收缩运动，液压油通过油管回到油箱。</w:t>
      </w:r>
    </w:p>
    <w:p w14:paraId="4B31A47F">
      <w:pPr>
        <w:pStyle w:val="5"/>
        <w:rPr>
          <w:rFonts w:hint="eastAsia"/>
          <w:lang w:val="en-US" w:eastAsia="zh-CN"/>
        </w:rPr>
      </w:pPr>
    </w:p>
    <w:p w14:paraId="54C3F1A5">
      <w:pPr>
        <w:pStyle w:val="3"/>
        <w:spacing w:before="0" w:line="360" w:lineRule="auto"/>
        <w:jc w:val="left"/>
        <w:rPr>
          <w:rFonts w:hint="eastAsia" w:ascii="宋体" w:hAnsi="宋体" w:eastAsia="宋体" w:cs="宋体"/>
          <w:b/>
          <w:bCs/>
          <w:kern w:val="2"/>
          <w:sz w:val="28"/>
          <w:szCs w:val="28"/>
          <w:u w:val="none"/>
          <w:lang w:val="en-US" w:eastAsia="zh-CN" w:bidi="ar-SA"/>
        </w:rPr>
      </w:pPr>
      <w:bookmarkStart w:id="2" w:name="_Toc1198"/>
      <w:r>
        <w:rPr>
          <w:rFonts w:hint="eastAsia" w:ascii="宋体" w:hAnsi="宋体" w:eastAsia="宋体" w:cs="宋体"/>
          <w:b/>
          <w:bCs/>
          <w:kern w:val="2"/>
          <w:sz w:val="28"/>
          <w:szCs w:val="28"/>
          <w:u w:val="none"/>
          <w:lang w:val="en-US" w:eastAsia="zh-CN" w:bidi="ar-SA"/>
        </w:rPr>
        <w:t>4.4.3液压疏通系统装置液压站性能要求及技术指标</w:t>
      </w:r>
      <w:bookmarkEnd w:id="2"/>
    </w:p>
    <w:p w14:paraId="67B43259">
      <w:pPr>
        <w:widowControl w:val="0"/>
        <w:spacing w:before="0" w:after="0" w:line="360" w:lineRule="auto"/>
        <w:ind w:firstLine="48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以下所有性能要求及技术指标均针对单套液压疏通系统装置，液压疏通系统装置总体技术要求如下（</w:t>
      </w:r>
      <w:r>
        <w:rPr>
          <w:rFonts w:hint="eastAsia" w:ascii="宋体" w:hAnsi="宋体" w:eastAsia="宋体" w:cs="宋体"/>
          <w:kern w:val="2"/>
          <w:sz w:val="28"/>
          <w:szCs w:val="28"/>
          <w:highlight w:val="none"/>
          <w:lang w:val="en-US" w:eastAsia="zh-CN" w:bidi="ar-SA"/>
        </w:rPr>
        <w:t>包括但不低于以下标准要求）</w:t>
      </w:r>
      <w:r>
        <w:rPr>
          <w:rFonts w:hint="eastAsia" w:ascii="宋体" w:hAnsi="宋体" w:eastAsia="宋体" w:cs="宋体"/>
          <w:kern w:val="2"/>
          <w:sz w:val="28"/>
          <w:szCs w:val="28"/>
          <w:lang w:val="en-US" w:eastAsia="zh-CN" w:bidi="ar-SA"/>
        </w:rPr>
        <w:t>：</w:t>
      </w:r>
    </w:p>
    <w:p w14:paraId="5DD05CDA">
      <w:pPr>
        <w:rPr>
          <w:rFonts w:hint="eastAsia"/>
          <w:lang w:val="en-US" w:eastAsia="zh-CN"/>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5"/>
        <w:gridCol w:w="2081"/>
        <w:gridCol w:w="5550"/>
      </w:tblGrid>
      <w:tr w14:paraId="1E3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000" w:type="pct"/>
            <w:gridSpan w:val="3"/>
            <w:noWrap/>
            <w:tcMar>
              <w:top w:w="15" w:type="dxa"/>
              <w:left w:w="15" w:type="dxa"/>
              <w:right w:w="15" w:type="dxa"/>
            </w:tcMar>
            <w:vAlign w:val="center"/>
          </w:tcPr>
          <w:p w14:paraId="45874555">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液压系统装置技术要求规格表</w:t>
            </w:r>
          </w:p>
        </w:tc>
      </w:tr>
      <w:tr w14:paraId="4AB4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33BBD308">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248" w:type="pct"/>
            <w:noWrap/>
            <w:tcMar>
              <w:top w:w="15" w:type="dxa"/>
              <w:left w:w="15" w:type="dxa"/>
              <w:right w:w="15" w:type="dxa"/>
            </w:tcMar>
            <w:vAlign w:val="center"/>
          </w:tcPr>
          <w:p w14:paraId="2132893C">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w:t>
            </w:r>
          </w:p>
        </w:tc>
        <w:tc>
          <w:tcPr>
            <w:tcW w:w="3328" w:type="pct"/>
            <w:noWrap/>
            <w:tcMar>
              <w:top w:w="15" w:type="dxa"/>
              <w:left w:w="15" w:type="dxa"/>
              <w:right w:w="15" w:type="dxa"/>
            </w:tcMar>
            <w:vAlign w:val="center"/>
          </w:tcPr>
          <w:p w14:paraId="55D0D597">
            <w:pPr>
              <w:widowControl/>
              <w:tabs>
                <w:tab w:val="left" w:pos="7350"/>
              </w:tabs>
              <w:spacing w:line="360" w:lineRule="auto"/>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技术规格</w:t>
            </w:r>
          </w:p>
        </w:tc>
      </w:tr>
      <w:tr w14:paraId="055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56B79762">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248" w:type="pct"/>
            <w:noWrap/>
            <w:tcMar>
              <w:top w:w="15" w:type="dxa"/>
              <w:left w:w="15" w:type="dxa"/>
              <w:right w:w="15" w:type="dxa"/>
            </w:tcMar>
            <w:vAlign w:val="center"/>
          </w:tcPr>
          <w:p w14:paraId="008E1416">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驱动装置</w:t>
            </w:r>
          </w:p>
        </w:tc>
        <w:tc>
          <w:tcPr>
            <w:tcW w:w="3328" w:type="pct"/>
            <w:noWrap/>
            <w:tcMar>
              <w:top w:w="15" w:type="dxa"/>
              <w:left w:w="15" w:type="dxa"/>
              <w:right w:w="15" w:type="dxa"/>
            </w:tcMar>
            <w:vAlign w:val="center"/>
          </w:tcPr>
          <w:p w14:paraId="3787C656">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液压站、油缸驱动</w:t>
            </w:r>
          </w:p>
        </w:tc>
      </w:tr>
      <w:tr w14:paraId="5EA6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423" w:type="pct"/>
            <w:noWrap/>
            <w:tcMar>
              <w:top w:w="15" w:type="dxa"/>
              <w:left w:w="15" w:type="dxa"/>
              <w:right w:w="15" w:type="dxa"/>
            </w:tcMar>
            <w:vAlign w:val="center"/>
          </w:tcPr>
          <w:p w14:paraId="6D20481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248" w:type="pct"/>
            <w:noWrap/>
            <w:tcMar>
              <w:top w:w="15" w:type="dxa"/>
              <w:left w:w="15" w:type="dxa"/>
              <w:right w:w="15" w:type="dxa"/>
            </w:tcMar>
            <w:vAlign w:val="center"/>
          </w:tcPr>
          <w:p w14:paraId="4DEC395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电机功率</w:t>
            </w:r>
          </w:p>
        </w:tc>
        <w:tc>
          <w:tcPr>
            <w:tcW w:w="3328" w:type="pct"/>
            <w:noWrap/>
            <w:tcMar>
              <w:top w:w="15" w:type="dxa"/>
              <w:left w:w="15" w:type="dxa"/>
              <w:right w:w="15" w:type="dxa"/>
            </w:tcMar>
            <w:vAlign w:val="center"/>
          </w:tcPr>
          <w:p w14:paraId="516D7ADD">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7.5KW</w:t>
            </w:r>
          </w:p>
        </w:tc>
      </w:tr>
      <w:tr w14:paraId="12A4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6A9FD1B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248" w:type="pct"/>
            <w:noWrap/>
            <w:tcMar>
              <w:top w:w="15" w:type="dxa"/>
              <w:left w:w="15" w:type="dxa"/>
              <w:right w:w="15" w:type="dxa"/>
            </w:tcMar>
            <w:vAlign w:val="center"/>
          </w:tcPr>
          <w:p w14:paraId="40D53758">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系统流量</w:t>
            </w:r>
          </w:p>
        </w:tc>
        <w:tc>
          <w:tcPr>
            <w:tcW w:w="3328" w:type="pct"/>
            <w:noWrap/>
            <w:tcMar>
              <w:top w:w="15" w:type="dxa"/>
              <w:left w:w="15" w:type="dxa"/>
              <w:right w:w="15" w:type="dxa"/>
            </w:tcMar>
            <w:vAlign w:val="center"/>
          </w:tcPr>
          <w:p w14:paraId="5C8A3FF2">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36L/min</w:t>
            </w:r>
          </w:p>
        </w:tc>
      </w:tr>
      <w:tr w14:paraId="5C4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6D9BA10A">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1248" w:type="pct"/>
            <w:noWrap/>
            <w:tcMar>
              <w:top w:w="15" w:type="dxa"/>
              <w:left w:w="15" w:type="dxa"/>
              <w:right w:w="15" w:type="dxa"/>
            </w:tcMar>
            <w:vAlign w:val="center"/>
          </w:tcPr>
          <w:p w14:paraId="1AD48C91">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油缸工作压力</w:t>
            </w:r>
          </w:p>
        </w:tc>
        <w:tc>
          <w:tcPr>
            <w:tcW w:w="3328" w:type="pct"/>
            <w:noWrap/>
            <w:tcMar>
              <w:top w:w="15" w:type="dxa"/>
              <w:left w:w="15" w:type="dxa"/>
              <w:right w:w="15" w:type="dxa"/>
            </w:tcMar>
            <w:vAlign w:val="center"/>
          </w:tcPr>
          <w:p w14:paraId="6CF24006">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8MPa-16MPa</w:t>
            </w:r>
          </w:p>
        </w:tc>
      </w:tr>
      <w:tr w14:paraId="1A1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27C3C63E">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248" w:type="pct"/>
            <w:noWrap/>
            <w:tcMar>
              <w:top w:w="15" w:type="dxa"/>
              <w:left w:w="15" w:type="dxa"/>
              <w:right w:w="15" w:type="dxa"/>
            </w:tcMar>
            <w:vAlign w:val="center"/>
          </w:tcPr>
          <w:p w14:paraId="68C99BC8">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油缸推力</w:t>
            </w:r>
          </w:p>
        </w:tc>
        <w:tc>
          <w:tcPr>
            <w:tcW w:w="3328" w:type="pct"/>
            <w:noWrap/>
            <w:tcMar>
              <w:top w:w="15" w:type="dxa"/>
              <w:left w:w="15" w:type="dxa"/>
              <w:right w:w="15" w:type="dxa"/>
            </w:tcMar>
            <w:vAlign w:val="center"/>
          </w:tcPr>
          <w:p w14:paraId="0360DDF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10吨</w:t>
            </w:r>
          </w:p>
        </w:tc>
      </w:tr>
      <w:tr w14:paraId="228F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05489E0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1248" w:type="pct"/>
            <w:noWrap/>
            <w:tcMar>
              <w:top w:w="15" w:type="dxa"/>
              <w:left w:w="15" w:type="dxa"/>
              <w:right w:w="15" w:type="dxa"/>
            </w:tcMar>
            <w:vAlign w:val="center"/>
          </w:tcPr>
          <w:p w14:paraId="1B93D45C">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缸径</w:t>
            </w:r>
          </w:p>
        </w:tc>
        <w:tc>
          <w:tcPr>
            <w:tcW w:w="3328" w:type="pct"/>
            <w:noWrap/>
            <w:tcMar>
              <w:top w:w="15" w:type="dxa"/>
              <w:left w:w="15" w:type="dxa"/>
              <w:right w:w="15" w:type="dxa"/>
            </w:tcMar>
            <w:vAlign w:val="center"/>
          </w:tcPr>
          <w:p w14:paraId="50F634B1">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缸径125mm</w:t>
            </w:r>
          </w:p>
          <w:p w14:paraId="67B1513D">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活塞杆直径70mm,</w:t>
            </w:r>
          </w:p>
          <w:p w14:paraId="425CA027">
            <w:pPr>
              <w:widowControl/>
              <w:tabs>
                <w:tab w:val="left" w:pos="7350"/>
              </w:tabs>
              <w:spacing w:line="360" w:lineRule="auto"/>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行程600mm</w:t>
            </w:r>
          </w:p>
        </w:tc>
      </w:tr>
      <w:tr w14:paraId="6BC8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191A2B1F">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1248" w:type="pct"/>
            <w:noWrap/>
            <w:tcMar>
              <w:top w:w="15" w:type="dxa"/>
              <w:left w:w="15" w:type="dxa"/>
              <w:right w:w="15" w:type="dxa"/>
            </w:tcMar>
            <w:vAlign w:val="center"/>
          </w:tcPr>
          <w:p w14:paraId="7FC0C8AE">
            <w:pPr>
              <w:widowControl/>
              <w:tabs>
                <w:tab w:val="left" w:pos="855"/>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通柱直径</w:t>
            </w:r>
          </w:p>
        </w:tc>
        <w:tc>
          <w:tcPr>
            <w:tcW w:w="3328" w:type="pct"/>
            <w:noWrap/>
            <w:tcMar>
              <w:top w:w="15" w:type="dxa"/>
              <w:left w:w="15" w:type="dxa"/>
              <w:right w:w="15" w:type="dxa"/>
            </w:tcMar>
            <w:vAlign w:val="center"/>
          </w:tcPr>
          <w:p w14:paraId="79C3FFE1">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42mm</w:t>
            </w:r>
          </w:p>
        </w:tc>
      </w:tr>
      <w:tr w14:paraId="640D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54566447">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1248" w:type="pct"/>
            <w:noWrap/>
            <w:tcMar>
              <w:top w:w="15" w:type="dxa"/>
              <w:left w:w="15" w:type="dxa"/>
              <w:right w:w="15" w:type="dxa"/>
            </w:tcMar>
            <w:vAlign w:val="center"/>
          </w:tcPr>
          <w:p w14:paraId="6CA5C09B">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油箱容积</w:t>
            </w:r>
          </w:p>
        </w:tc>
        <w:tc>
          <w:tcPr>
            <w:tcW w:w="3328" w:type="pct"/>
            <w:noWrap/>
            <w:tcMar>
              <w:top w:w="15" w:type="dxa"/>
              <w:left w:w="15" w:type="dxa"/>
              <w:right w:w="15" w:type="dxa"/>
            </w:tcMar>
            <w:vAlign w:val="center"/>
          </w:tcPr>
          <w:p w14:paraId="497EF860">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200L</w:t>
            </w:r>
          </w:p>
        </w:tc>
      </w:tr>
      <w:tr w14:paraId="44C1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1A2A853E">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p>
        </w:tc>
        <w:tc>
          <w:tcPr>
            <w:tcW w:w="1248" w:type="pct"/>
            <w:noWrap/>
            <w:tcMar>
              <w:top w:w="15" w:type="dxa"/>
              <w:left w:w="15" w:type="dxa"/>
              <w:right w:w="15" w:type="dxa"/>
            </w:tcMar>
            <w:vAlign w:val="center"/>
          </w:tcPr>
          <w:p w14:paraId="0D2234B5">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液压油管承压</w:t>
            </w:r>
          </w:p>
        </w:tc>
        <w:tc>
          <w:tcPr>
            <w:tcW w:w="3328" w:type="pct"/>
            <w:noWrap/>
            <w:tcMar>
              <w:top w:w="15" w:type="dxa"/>
              <w:left w:w="15" w:type="dxa"/>
              <w:right w:w="15" w:type="dxa"/>
            </w:tcMar>
            <w:vAlign w:val="center"/>
          </w:tcPr>
          <w:p w14:paraId="5DAC6C97">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30MPa以上</w:t>
            </w:r>
          </w:p>
        </w:tc>
      </w:tr>
      <w:tr w14:paraId="09A4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423" w:type="pct"/>
            <w:noWrap/>
            <w:tcMar>
              <w:top w:w="15" w:type="dxa"/>
              <w:left w:w="15" w:type="dxa"/>
              <w:right w:w="15" w:type="dxa"/>
            </w:tcMar>
            <w:vAlign w:val="center"/>
          </w:tcPr>
          <w:p w14:paraId="23CFCBD3">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w:t>
            </w:r>
          </w:p>
        </w:tc>
        <w:tc>
          <w:tcPr>
            <w:tcW w:w="1248" w:type="pct"/>
            <w:noWrap/>
            <w:tcMar>
              <w:top w:w="15" w:type="dxa"/>
              <w:left w:w="15" w:type="dxa"/>
              <w:right w:w="15" w:type="dxa"/>
            </w:tcMar>
            <w:vAlign w:val="center"/>
          </w:tcPr>
          <w:p w14:paraId="043932C9">
            <w:pPr>
              <w:widowControl/>
              <w:tabs>
                <w:tab w:val="left" w:pos="7350"/>
              </w:tabs>
              <w:spacing w:line="36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电源</w:t>
            </w:r>
          </w:p>
        </w:tc>
        <w:tc>
          <w:tcPr>
            <w:tcW w:w="3328" w:type="pct"/>
            <w:noWrap/>
            <w:tcMar>
              <w:top w:w="15" w:type="dxa"/>
              <w:left w:w="15" w:type="dxa"/>
              <w:right w:w="15" w:type="dxa"/>
            </w:tcMar>
            <w:vAlign w:val="center"/>
          </w:tcPr>
          <w:p w14:paraId="4A22E3A4">
            <w:pPr>
              <w:widowControl/>
              <w:tabs>
                <w:tab w:val="left" w:pos="7350"/>
              </w:tabs>
              <w:spacing w:line="360" w:lineRule="auto"/>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kern w:val="2"/>
                <w:sz w:val="24"/>
                <w:szCs w:val="24"/>
                <w:lang w:val="en-US" w:eastAsia="zh-CN" w:bidi="ar-SA"/>
              </w:rPr>
              <w:t>三相 380V 50HZ</w:t>
            </w:r>
          </w:p>
        </w:tc>
      </w:tr>
    </w:tbl>
    <w:p w14:paraId="60C81638">
      <w:pPr>
        <w:rPr>
          <w:rFonts w:hint="eastAsia"/>
          <w:lang w:val="en-US" w:eastAsia="zh-CN"/>
        </w:rPr>
      </w:pPr>
    </w:p>
    <w:p w14:paraId="0AE9D53E">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（1）液压站性能要求</w:t>
      </w:r>
    </w:p>
    <w:p w14:paraId="28CF99A5">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该设备由油泵、电机、油箱、辅助元件、电气及控制系统及配套附件组成。当垃圾池内水位较高时，垃圾吊操作人员启动油泵，油缸活塞杆带动外接液压杆进入垃圾池内，疏通垃圾池内排水。油泵装置采用立式安装在油箱盖板上。</w:t>
      </w:r>
    </w:p>
    <w:p w14:paraId="48E08131">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（2）液压站技术指标要求</w:t>
      </w:r>
    </w:p>
    <w:p w14:paraId="7BC81F24">
      <w:pPr>
        <w:ind w:firstLine="560" w:firstLineChars="200"/>
        <w:rPr>
          <w:rFonts w:hint="eastAsia" w:ascii="仿宋" w:hAnsi="仿宋" w:eastAsia="仿宋" w:cs="仿宋"/>
          <w:kern w:val="2"/>
          <w:sz w:val="24"/>
          <w:szCs w:val="24"/>
          <w:lang w:val="en-US" w:eastAsia="zh-CN" w:bidi="ar-SA"/>
        </w:rPr>
      </w:pPr>
      <w:r>
        <w:rPr>
          <w:rFonts w:hint="eastAsia" w:ascii="宋体" w:hAnsi="宋体" w:eastAsia="宋体" w:cs="宋体"/>
          <w:kern w:val="2"/>
          <w:sz w:val="28"/>
          <w:szCs w:val="28"/>
          <w:lang w:val="en-US" w:eastAsia="zh-CN" w:bidi="ar-SA"/>
        </w:rPr>
        <w:t>①液压站的基本参数及主要性能指标必须满足下列要求：</w:t>
      </w:r>
    </w:p>
    <w:tbl>
      <w:tblPr>
        <w:tblStyle w:val="7"/>
        <w:tblW w:w="6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5"/>
        <w:gridCol w:w="2700"/>
        <w:gridCol w:w="2490"/>
      </w:tblGrid>
      <w:tr w14:paraId="623D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5" w:type="dxa"/>
            <w:noWrap w:val="0"/>
            <w:tcMar>
              <w:top w:w="15" w:type="dxa"/>
              <w:left w:w="15" w:type="dxa"/>
              <w:right w:w="15" w:type="dxa"/>
            </w:tcMar>
            <w:vAlign w:val="center"/>
          </w:tcPr>
          <w:p w14:paraId="06A1E71E">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700" w:type="dxa"/>
            <w:noWrap w:val="0"/>
            <w:tcMar>
              <w:top w:w="15" w:type="dxa"/>
              <w:left w:w="15" w:type="dxa"/>
              <w:right w:w="15" w:type="dxa"/>
            </w:tcMar>
            <w:vAlign w:val="center"/>
          </w:tcPr>
          <w:p w14:paraId="52345D69">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  目</w:t>
            </w:r>
          </w:p>
        </w:tc>
        <w:tc>
          <w:tcPr>
            <w:tcW w:w="2490" w:type="dxa"/>
            <w:noWrap w:val="0"/>
            <w:tcMar>
              <w:top w:w="15" w:type="dxa"/>
              <w:left w:w="15" w:type="dxa"/>
              <w:right w:w="15" w:type="dxa"/>
            </w:tcMar>
            <w:vAlign w:val="center"/>
          </w:tcPr>
          <w:p w14:paraId="22E03340">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   数</w:t>
            </w:r>
          </w:p>
        </w:tc>
      </w:tr>
      <w:tr w14:paraId="0C67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42A9FE7A">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700" w:type="dxa"/>
            <w:noWrap w:val="0"/>
            <w:tcMar>
              <w:top w:w="15" w:type="dxa"/>
              <w:left w:w="15" w:type="dxa"/>
              <w:right w:w="15" w:type="dxa"/>
            </w:tcMar>
            <w:vAlign w:val="center"/>
          </w:tcPr>
          <w:p w14:paraId="4A6F22B6">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额定压力</w:t>
            </w:r>
          </w:p>
        </w:tc>
        <w:tc>
          <w:tcPr>
            <w:tcW w:w="2490" w:type="dxa"/>
            <w:noWrap w:val="0"/>
            <w:tcMar>
              <w:top w:w="15" w:type="dxa"/>
              <w:left w:w="15" w:type="dxa"/>
              <w:right w:w="15" w:type="dxa"/>
            </w:tcMar>
            <w:vAlign w:val="center"/>
          </w:tcPr>
          <w:p w14:paraId="4337B9EC">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允差值＜5%</w:t>
            </w:r>
          </w:p>
        </w:tc>
      </w:tr>
      <w:tr w14:paraId="3E57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5C7C1CF3">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700" w:type="dxa"/>
            <w:noWrap w:val="0"/>
            <w:tcMar>
              <w:top w:w="15" w:type="dxa"/>
              <w:left w:w="15" w:type="dxa"/>
              <w:right w:w="15" w:type="dxa"/>
            </w:tcMar>
            <w:vAlign w:val="center"/>
          </w:tcPr>
          <w:p w14:paraId="046332F5">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额定流量</w:t>
            </w:r>
          </w:p>
        </w:tc>
        <w:tc>
          <w:tcPr>
            <w:tcW w:w="2490" w:type="dxa"/>
            <w:noWrap w:val="0"/>
            <w:tcMar>
              <w:top w:w="15" w:type="dxa"/>
              <w:left w:w="15" w:type="dxa"/>
              <w:right w:w="15" w:type="dxa"/>
            </w:tcMar>
            <w:vAlign w:val="center"/>
          </w:tcPr>
          <w:p w14:paraId="0B28859F">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允差值＜5%</w:t>
            </w:r>
          </w:p>
        </w:tc>
      </w:tr>
      <w:tr w14:paraId="1B94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3C633A48">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700" w:type="dxa"/>
            <w:noWrap w:val="0"/>
            <w:tcMar>
              <w:top w:w="15" w:type="dxa"/>
              <w:left w:w="15" w:type="dxa"/>
              <w:right w:w="15" w:type="dxa"/>
            </w:tcMar>
            <w:vAlign w:val="center"/>
          </w:tcPr>
          <w:p w14:paraId="3C4E33D3">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噪声</w:t>
            </w:r>
          </w:p>
        </w:tc>
        <w:tc>
          <w:tcPr>
            <w:tcW w:w="2490" w:type="dxa"/>
            <w:noWrap w:val="0"/>
            <w:tcMar>
              <w:top w:w="15" w:type="dxa"/>
              <w:left w:w="15" w:type="dxa"/>
              <w:right w:w="15" w:type="dxa"/>
            </w:tcMar>
            <w:vAlign w:val="center"/>
          </w:tcPr>
          <w:p w14:paraId="7DF001BC">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≤75dB（A）</w:t>
            </w:r>
          </w:p>
        </w:tc>
      </w:tr>
      <w:tr w14:paraId="6992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33278CEF">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0" w:type="auto"/>
            <w:noWrap/>
            <w:tcMar>
              <w:top w:w="15" w:type="dxa"/>
              <w:left w:w="15" w:type="dxa"/>
              <w:right w:w="15" w:type="dxa"/>
            </w:tcMar>
            <w:vAlign w:val="center"/>
          </w:tcPr>
          <w:p w14:paraId="47B721F5">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压力振摆</w:t>
            </w:r>
          </w:p>
        </w:tc>
        <w:tc>
          <w:tcPr>
            <w:tcW w:w="0" w:type="auto"/>
            <w:noWrap/>
            <w:tcMar>
              <w:top w:w="15" w:type="dxa"/>
              <w:left w:w="15" w:type="dxa"/>
              <w:right w:w="15" w:type="dxa"/>
            </w:tcMar>
            <w:vAlign w:val="center"/>
          </w:tcPr>
          <w:p w14:paraId="0045AC63">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±0.2MPa</w:t>
            </w:r>
          </w:p>
        </w:tc>
      </w:tr>
      <w:tr w14:paraId="40BC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7E201BDA">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0" w:type="auto"/>
            <w:noWrap/>
            <w:tcMar>
              <w:top w:w="15" w:type="dxa"/>
              <w:left w:w="15" w:type="dxa"/>
              <w:right w:w="15" w:type="dxa"/>
            </w:tcMar>
            <w:vAlign w:val="center"/>
          </w:tcPr>
          <w:p w14:paraId="401991CC">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温升</w:t>
            </w:r>
          </w:p>
        </w:tc>
        <w:tc>
          <w:tcPr>
            <w:tcW w:w="0" w:type="auto"/>
            <w:noWrap/>
            <w:tcMar>
              <w:top w:w="15" w:type="dxa"/>
              <w:left w:w="15" w:type="dxa"/>
              <w:right w:w="15" w:type="dxa"/>
            </w:tcMar>
            <w:vAlign w:val="center"/>
          </w:tcPr>
          <w:p w14:paraId="55E9A753">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w:t>
            </w:r>
          </w:p>
        </w:tc>
      </w:tr>
      <w:tr w14:paraId="6F19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7E4E4A75">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700" w:type="dxa"/>
            <w:noWrap w:val="0"/>
            <w:tcMar>
              <w:top w:w="15" w:type="dxa"/>
              <w:left w:w="15" w:type="dxa"/>
              <w:right w:w="15" w:type="dxa"/>
            </w:tcMar>
            <w:vAlign w:val="center"/>
          </w:tcPr>
          <w:p w14:paraId="2C90C19C">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正常工作温度</w:t>
            </w:r>
          </w:p>
        </w:tc>
        <w:tc>
          <w:tcPr>
            <w:tcW w:w="2490" w:type="dxa"/>
            <w:noWrap w:val="0"/>
            <w:tcMar>
              <w:top w:w="15" w:type="dxa"/>
              <w:left w:w="15" w:type="dxa"/>
              <w:right w:w="15" w:type="dxa"/>
            </w:tcMar>
            <w:vAlign w:val="center"/>
          </w:tcPr>
          <w:p w14:paraId="016E5719">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30-70℃</w:t>
            </w:r>
          </w:p>
        </w:tc>
      </w:tr>
      <w:tr w14:paraId="7FC5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27A57855">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700" w:type="dxa"/>
            <w:noWrap w:val="0"/>
            <w:tcMar>
              <w:top w:w="15" w:type="dxa"/>
              <w:left w:w="15" w:type="dxa"/>
              <w:right w:w="15" w:type="dxa"/>
            </w:tcMar>
            <w:vAlign w:val="center"/>
          </w:tcPr>
          <w:p w14:paraId="4A6FC8CB">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无故障连续累计运行时间</w:t>
            </w:r>
          </w:p>
        </w:tc>
        <w:tc>
          <w:tcPr>
            <w:tcW w:w="2490" w:type="dxa"/>
            <w:noWrap w:val="0"/>
            <w:tcMar>
              <w:top w:w="15" w:type="dxa"/>
              <w:left w:w="15" w:type="dxa"/>
              <w:right w:w="15" w:type="dxa"/>
            </w:tcMar>
            <w:vAlign w:val="center"/>
          </w:tcPr>
          <w:p w14:paraId="2E48C178">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10个班次</w:t>
            </w:r>
          </w:p>
        </w:tc>
      </w:tr>
      <w:tr w14:paraId="052B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035" w:type="dxa"/>
            <w:noWrap w:val="0"/>
            <w:tcMar>
              <w:top w:w="15" w:type="dxa"/>
              <w:left w:w="15" w:type="dxa"/>
              <w:right w:w="15" w:type="dxa"/>
            </w:tcMar>
            <w:vAlign w:val="center"/>
          </w:tcPr>
          <w:p w14:paraId="7E02528D">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700" w:type="dxa"/>
            <w:noWrap w:val="0"/>
            <w:tcMar>
              <w:top w:w="15" w:type="dxa"/>
              <w:left w:w="15" w:type="dxa"/>
              <w:right w:w="15" w:type="dxa"/>
            </w:tcMar>
            <w:vAlign w:val="center"/>
          </w:tcPr>
          <w:p w14:paraId="7C36A88B">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w:t>
            </w:r>
          </w:p>
        </w:tc>
        <w:tc>
          <w:tcPr>
            <w:tcW w:w="2490" w:type="dxa"/>
            <w:noWrap w:val="0"/>
            <w:tcMar>
              <w:top w:w="15" w:type="dxa"/>
              <w:left w:w="15" w:type="dxa"/>
              <w:right w:w="15" w:type="dxa"/>
            </w:tcMar>
            <w:vAlign w:val="center"/>
          </w:tcPr>
          <w:p w14:paraId="52052882">
            <w:pPr>
              <w:widowControl/>
              <w:tabs>
                <w:tab w:val="left" w:pos="7350"/>
              </w:tabs>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三相五线380V 50HZ</w:t>
            </w:r>
          </w:p>
        </w:tc>
      </w:tr>
    </w:tbl>
    <w:p w14:paraId="5BB838B2">
      <w:pPr>
        <w:widowControl w:val="0"/>
        <w:numPr>
          <w:ilvl w:val="0"/>
          <w:numId w:val="0"/>
        </w:numPr>
        <w:spacing w:before="0" w:after="0" w:line="360" w:lineRule="auto"/>
        <w:ind w:left="0" w:leftChars="0" w:firstLine="48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w:t>
      </w:r>
      <w:r>
        <w:rPr>
          <w:rFonts w:hint="eastAsia" w:ascii="宋体" w:hAnsi="宋体" w:eastAsia="宋体" w:cs="宋体"/>
          <w:kern w:val="2"/>
          <w:sz w:val="28"/>
          <w:szCs w:val="28"/>
          <w:lang w:val="en-US" w:eastAsia="zh-CN" w:bidi="ar-SA"/>
        </w:rPr>
        <w:t>液压站各元件及辅件组装前均应严格清洗</w:t>
      </w:r>
    </w:p>
    <w:p w14:paraId="06CCF0EF">
      <w:pPr>
        <w:widowControl w:val="0"/>
        <w:numPr>
          <w:ilvl w:val="0"/>
          <w:numId w:val="0"/>
        </w:numPr>
        <w:spacing w:before="0" w:after="0" w:line="360" w:lineRule="auto"/>
        <w:ind w:left="0" w:leftChars="0" w:firstLine="480" w:firstLineChars="0"/>
        <w:jc w:val="left"/>
        <w:rPr>
          <w:rFonts w:hint="eastAsia" w:ascii="宋体" w:hAnsi="宋体" w:eastAsia="宋体" w:cs="宋体"/>
          <w:kern w:val="2"/>
          <w:sz w:val="28"/>
          <w:szCs w:val="28"/>
          <w:lang w:val="en-US" w:eastAsia="zh-CN" w:bidi="ar-SA"/>
        </w:rPr>
      </w:pPr>
      <w:r>
        <w:rPr>
          <w:rFonts w:hint="eastAsia" w:ascii="仿宋" w:hAnsi="仿宋" w:eastAsia="仿宋" w:cs="仿宋"/>
          <w:kern w:val="2"/>
          <w:sz w:val="24"/>
          <w:szCs w:val="24"/>
          <w:lang w:val="en-US" w:eastAsia="zh-CN" w:bidi="ar-SA"/>
        </w:rPr>
        <w:t>③</w:t>
      </w:r>
      <w:r>
        <w:rPr>
          <w:rFonts w:hint="eastAsia" w:ascii="宋体" w:hAnsi="宋体" w:eastAsia="宋体" w:cs="宋体"/>
          <w:kern w:val="2"/>
          <w:sz w:val="28"/>
          <w:szCs w:val="28"/>
          <w:lang w:val="en-US" w:eastAsia="zh-CN" w:bidi="ar-SA"/>
        </w:rPr>
        <w:t>电机与油泵的主轴严格对中，同轴度允差小于0.1mm</w:t>
      </w:r>
    </w:p>
    <w:p w14:paraId="40D3BBD7">
      <w:pPr>
        <w:widowControl w:val="0"/>
        <w:numPr>
          <w:ilvl w:val="0"/>
          <w:numId w:val="0"/>
        </w:numPr>
        <w:spacing w:before="0" w:after="0" w:line="360" w:lineRule="auto"/>
        <w:ind w:left="0" w:leftChars="0" w:firstLine="48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④</w:t>
      </w:r>
      <w:r>
        <w:rPr>
          <w:rFonts w:hint="eastAsia" w:ascii="宋体" w:hAnsi="宋体" w:eastAsia="宋体" w:cs="宋体"/>
          <w:kern w:val="2"/>
          <w:sz w:val="28"/>
          <w:szCs w:val="28"/>
          <w:lang w:val="en-US" w:eastAsia="zh-CN" w:bidi="ar-SA"/>
        </w:rPr>
        <w:t>油泵置于油箱盖上时，结合面宜加弹性材料的防震垫</w:t>
      </w:r>
    </w:p>
    <w:p w14:paraId="4824974C">
      <w:pPr>
        <w:widowControl w:val="0"/>
        <w:numPr>
          <w:ilvl w:val="0"/>
          <w:numId w:val="0"/>
        </w:numPr>
        <w:spacing w:before="0" w:after="0" w:line="360" w:lineRule="auto"/>
        <w:ind w:left="0" w:leftChars="0" w:firstLine="48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⑤</w:t>
      </w:r>
      <w:r>
        <w:rPr>
          <w:rFonts w:hint="eastAsia" w:ascii="宋体" w:hAnsi="宋体" w:eastAsia="宋体" w:cs="宋体"/>
          <w:kern w:val="2"/>
          <w:sz w:val="28"/>
          <w:szCs w:val="28"/>
          <w:lang w:val="en-US" w:eastAsia="zh-CN" w:bidi="ar-SA"/>
        </w:rPr>
        <w:t>油箱必须设置液位计，便于观察油位</w:t>
      </w:r>
    </w:p>
    <w:p w14:paraId="7268A734">
      <w:pPr>
        <w:widowControl w:val="0"/>
        <w:numPr>
          <w:ilvl w:val="0"/>
          <w:numId w:val="0"/>
        </w:numPr>
        <w:spacing w:before="0" w:after="0" w:line="360" w:lineRule="auto"/>
        <w:ind w:left="0" w:leftChars="0" w:firstLine="48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⑥</w:t>
      </w:r>
      <w:r>
        <w:rPr>
          <w:rFonts w:hint="eastAsia" w:ascii="宋体" w:hAnsi="宋体" w:eastAsia="宋体" w:cs="宋体"/>
          <w:kern w:val="2"/>
          <w:sz w:val="28"/>
          <w:szCs w:val="28"/>
          <w:lang w:val="en-US" w:eastAsia="zh-CN" w:bidi="ar-SA"/>
        </w:rPr>
        <w:t>穿过油箱的管子和辅件均应有效密封</w:t>
      </w:r>
    </w:p>
    <w:p w14:paraId="14CEE9E5">
      <w:pPr>
        <w:widowControl w:val="0"/>
        <w:numPr>
          <w:ilvl w:val="0"/>
          <w:numId w:val="0"/>
        </w:numPr>
        <w:spacing w:before="0" w:after="0" w:line="360" w:lineRule="auto"/>
        <w:ind w:left="0" w:leftChars="0" w:firstLine="48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⑦</w:t>
      </w:r>
      <w:r>
        <w:rPr>
          <w:rFonts w:hint="eastAsia" w:ascii="宋体" w:hAnsi="宋体" w:eastAsia="宋体" w:cs="宋体"/>
          <w:kern w:val="2"/>
          <w:sz w:val="28"/>
          <w:szCs w:val="28"/>
          <w:lang w:val="en-US" w:eastAsia="zh-CN" w:bidi="ar-SA"/>
        </w:rPr>
        <w:t>集成油路各块上邻近液压元件安装位置处及各油口应有相应标记</w:t>
      </w:r>
    </w:p>
    <w:p w14:paraId="2A1328A1">
      <w:pPr>
        <w:widowControl w:val="0"/>
        <w:numPr>
          <w:ilvl w:val="0"/>
          <w:numId w:val="0"/>
        </w:numPr>
        <w:spacing w:before="0" w:after="0" w:line="360" w:lineRule="auto"/>
        <w:ind w:left="0" w:leftChars="0" w:firstLine="480" w:firstLineChars="0"/>
        <w:jc w:val="left"/>
        <w:rPr>
          <w:rFonts w:hint="eastAsia" w:ascii="宋体" w:hAnsi="宋体" w:eastAsia="宋体" w:cs="宋体"/>
          <w:kern w:val="2"/>
          <w:sz w:val="28"/>
          <w:szCs w:val="28"/>
          <w:lang w:val="en-US" w:eastAsia="zh-CN" w:bidi="ar-SA"/>
        </w:rPr>
      </w:pPr>
      <w:r>
        <w:rPr>
          <w:rFonts w:hint="eastAsia" w:ascii="仿宋" w:hAnsi="仿宋" w:eastAsia="仿宋" w:cs="仿宋"/>
          <w:kern w:val="2"/>
          <w:sz w:val="24"/>
          <w:szCs w:val="24"/>
          <w:lang w:val="en-US" w:eastAsia="zh-CN" w:bidi="ar-SA"/>
        </w:rPr>
        <w:t>⑧</w:t>
      </w:r>
      <w:r>
        <w:rPr>
          <w:rFonts w:hint="eastAsia" w:ascii="宋体" w:hAnsi="宋体" w:eastAsia="宋体" w:cs="宋体"/>
          <w:kern w:val="2"/>
          <w:sz w:val="28"/>
          <w:szCs w:val="28"/>
          <w:lang w:val="en-US" w:eastAsia="zh-CN" w:bidi="ar-SA"/>
        </w:rPr>
        <w:t>提供液压站说明书（内容有原理图、元件明细、常见故障处理等）</w:t>
      </w:r>
    </w:p>
    <w:p w14:paraId="472438B8">
      <w:pPr>
        <w:widowControl w:val="0"/>
        <w:numPr>
          <w:ilvl w:val="0"/>
          <w:numId w:val="0"/>
        </w:numPr>
        <w:spacing w:before="0" w:after="0" w:line="360" w:lineRule="auto"/>
        <w:ind w:left="0" w:leftChars="0" w:firstLine="480" w:firstLineChars="0"/>
        <w:jc w:val="left"/>
        <w:rPr>
          <w:rFonts w:hint="eastAsia" w:ascii="宋体" w:hAnsi="宋体" w:eastAsia="宋体" w:cs="宋体"/>
          <w:kern w:val="2"/>
          <w:sz w:val="28"/>
          <w:szCs w:val="28"/>
          <w:lang w:val="en-US" w:eastAsia="zh-CN" w:bidi="ar-SA"/>
        </w:rPr>
      </w:pPr>
      <w:r>
        <w:rPr>
          <w:rFonts w:hint="eastAsia" w:ascii="仿宋" w:hAnsi="仿宋" w:eastAsia="仿宋" w:cs="仿宋"/>
          <w:kern w:val="2"/>
          <w:sz w:val="24"/>
          <w:szCs w:val="24"/>
          <w:lang w:val="en-US" w:eastAsia="zh-CN" w:bidi="ar-SA"/>
        </w:rPr>
        <w:t>⑨</w:t>
      </w:r>
      <w:r>
        <w:rPr>
          <w:rFonts w:hint="eastAsia" w:ascii="宋体" w:hAnsi="宋体" w:eastAsia="宋体" w:cs="宋体"/>
          <w:kern w:val="2"/>
          <w:sz w:val="28"/>
          <w:szCs w:val="28"/>
          <w:lang w:val="en-US" w:eastAsia="zh-CN" w:bidi="ar-SA"/>
        </w:rPr>
        <w:t>液压油管材料须防腐，承压可达30MPa以上</w:t>
      </w:r>
    </w:p>
    <w:p w14:paraId="15E1ED62">
      <w:pPr>
        <w:pStyle w:val="3"/>
        <w:spacing w:before="0" w:line="360" w:lineRule="auto"/>
        <w:jc w:val="left"/>
        <w:rPr>
          <w:rFonts w:hint="eastAsia" w:ascii="仿宋" w:hAnsi="仿宋" w:eastAsia="仿宋" w:cs="仿宋"/>
          <w:b/>
          <w:bCs/>
          <w:kern w:val="2"/>
          <w:sz w:val="24"/>
          <w:szCs w:val="24"/>
          <w:u w:val="none" w:color="000000"/>
          <w:lang w:val="en-US" w:eastAsia="zh-CN" w:bidi="ar-SA"/>
        </w:rPr>
      </w:pPr>
      <w:bookmarkStart w:id="3" w:name="_Toc4443"/>
      <w:r>
        <w:rPr>
          <w:rFonts w:hint="eastAsia" w:ascii="宋体" w:hAnsi="宋体" w:eastAsia="宋体" w:cs="宋体"/>
          <w:b/>
          <w:bCs/>
          <w:kern w:val="2"/>
          <w:sz w:val="28"/>
          <w:szCs w:val="28"/>
          <w:u w:val="none"/>
          <w:lang w:val="en-US" w:eastAsia="zh-CN" w:bidi="ar-SA"/>
        </w:rPr>
        <w:t>4.4.4液压疏通系统装置油缸性能要求及技术指标</w:t>
      </w:r>
      <w:bookmarkEnd w:id="3"/>
    </w:p>
    <w:p w14:paraId="751A71E8">
      <w:pPr>
        <w:widowControl w:val="0"/>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液压油缸的技术要求主要有缸筒、活塞杆、缸盖三个部分。</w:t>
      </w:r>
    </w:p>
    <w:p w14:paraId="7046D483">
      <w:pPr>
        <w:pStyle w:val="4"/>
        <w:keepNext/>
        <w:keepLines w:val="0"/>
        <w:pageBreakBefore w:val="0"/>
        <w:widowControl/>
        <w:numPr>
          <w:ilvl w:val="0"/>
          <w:numId w:val="0"/>
        </w:numPr>
        <w:tabs>
          <w:tab w:val="left" w:pos="360"/>
        </w:tabs>
        <w:kinsoku/>
        <w:wordWrap/>
        <w:overflowPunct/>
        <w:topLinePunct w:val="0"/>
        <w:autoSpaceDE/>
        <w:autoSpaceDN/>
        <w:bidi w:val="0"/>
        <w:adjustRightInd/>
        <w:snapToGrid/>
        <w:spacing w:before="0" w:after="0" w:afterLines="0" w:line="360" w:lineRule="auto"/>
        <w:ind w:left="0" w:leftChars="0" w:firstLine="280" w:firstLineChars="100"/>
        <w:jc w:val="left"/>
        <w:textAlignment w:val="baseline"/>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t>缸筒技术要求</w:t>
      </w:r>
    </w:p>
    <w:p w14:paraId="568030CF">
      <w:pPr>
        <w:widowControl w:val="0"/>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缸筒端面和缸盖接合面对液压缸轴线的垂直度误差，按直径每100mm不得超过0.04mm，缸筒安装缸盖的螺纹应采用2a级精度的公制螺纹，采用耳环安装方式时，耳环孔的轴线对缸筒轴线的位置度误差不大于0.03mm，垂直度误差在100mm长度上不大于0.1mm。采用轴销式安装方法时，轴销的轴线与缸筒轴线的位置度误差不大于0.1mm，垂直度误差在100mm长度上不大于0.1mm。</w:t>
      </w:r>
    </w:p>
    <w:p w14:paraId="55B8A05F">
      <w:pPr>
        <w:widowControl w:val="0"/>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缸筒内径端部倒角15°～30°，或倒R3以上的圆角，表面粗糙度不差于Ra0.8μm，以免装配时损伤密封件；缸筒端部需焊接时，缸筒内部的工作表面距离焊缝不得小于15mm(缸径小于100mm的缸)，或不得小于20mm(缸径大于100mm的缸)；热处理调质硬度一般为HB241－285；为了防止缸筒腐蚀、提高寿命，缸筒内径镀铬，镀层厚度为0.03~0.05mm，然后进行打磨或抛光。缸筒外露表面涂耐油油漆。</w:t>
      </w:r>
    </w:p>
    <w:p w14:paraId="0F9D573E">
      <w:pPr>
        <w:pStyle w:val="4"/>
        <w:keepNext/>
        <w:keepLines w:val="0"/>
        <w:pageBreakBefore w:val="0"/>
        <w:widowControl/>
        <w:numPr>
          <w:ilvl w:val="0"/>
          <w:numId w:val="0"/>
        </w:numPr>
        <w:tabs>
          <w:tab w:val="left" w:pos="360"/>
        </w:tabs>
        <w:kinsoku/>
        <w:wordWrap/>
        <w:overflowPunct/>
        <w:topLinePunct w:val="0"/>
        <w:autoSpaceDE/>
        <w:autoSpaceDN/>
        <w:bidi w:val="0"/>
        <w:adjustRightInd/>
        <w:snapToGrid/>
        <w:spacing w:before="0" w:after="0" w:afterLines="0" w:line="360" w:lineRule="auto"/>
        <w:ind w:left="0" w:leftChars="0" w:firstLine="280" w:firstLineChars="100"/>
        <w:jc w:val="left"/>
        <w:textAlignment w:val="baseline"/>
        <w:rPr>
          <w:rFonts w:hint="eastAsia" w:ascii="宋体" w:hAnsi="宋体" w:eastAsia="宋体" w:cs="宋体"/>
          <w:kern w:val="2"/>
          <w:sz w:val="28"/>
          <w:szCs w:val="28"/>
          <w:lang w:val="en-US" w:eastAsia="zh-CN" w:bidi="ar-SA"/>
        </w:rPr>
      </w:pPr>
      <w:r>
        <w:rPr>
          <w:rFonts w:hint="default" w:ascii="宋体" w:hAnsi="宋体" w:eastAsia="宋体" w:cs="宋体"/>
          <w:b w:val="0"/>
          <w:bCs w:val="0"/>
          <w:kern w:val="2"/>
          <w:sz w:val="28"/>
          <w:szCs w:val="28"/>
          <w:u w:color="000000"/>
          <w:lang w:val="en-US" w:eastAsia="zh-CN" w:bidi="ar-SA"/>
        </w:rPr>
        <w:t>（2）</w:t>
      </w:r>
      <w:r>
        <w:rPr>
          <w:rFonts w:hint="eastAsia" w:ascii="宋体" w:hAnsi="宋体" w:eastAsia="宋体" w:cs="宋体"/>
          <w:kern w:val="2"/>
          <w:sz w:val="28"/>
          <w:szCs w:val="28"/>
          <w:lang w:val="en-US" w:eastAsia="zh-CN" w:bidi="ar-SA"/>
        </w:rPr>
        <w:t>活塞杆技术要求</w:t>
      </w:r>
    </w:p>
    <w:p w14:paraId="73126E33">
      <w:pPr>
        <w:widowControl w:val="0"/>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活塞杆采用不锈钢制。</w:t>
      </w:r>
    </w:p>
    <w:p w14:paraId="2A26D8C9">
      <w:pPr>
        <w:pStyle w:val="4"/>
        <w:keepNext/>
        <w:keepLines w:val="0"/>
        <w:pageBreakBefore w:val="0"/>
        <w:widowControl/>
        <w:numPr>
          <w:ilvl w:val="0"/>
          <w:numId w:val="0"/>
        </w:numPr>
        <w:tabs>
          <w:tab w:val="left" w:pos="360"/>
        </w:tabs>
        <w:kinsoku/>
        <w:wordWrap/>
        <w:overflowPunct/>
        <w:topLinePunct w:val="0"/>
        <w:autoSpaceDE/>
        <w:autoSpaceDN/>
        <w:bidi w:val="0"/>
        <w:adjustRightInd/>
        <w:snapToGrid/>
        <w:spacing w:before="0" w:after="0" w:afterLines="0" w:line="360" w:lineRule="auto"/>
        <w:ind w:left="0" w:leftChars="0" w:firstLine="280" w:firstLineChars="100"/>
        <w:jc w:val="left"/>
        <w:textAlignment w:val="baseline"/>
        <w:rPr>
          <w:rFonts w:hint="eastAsia" w:ascii="宋体" w:hAnsi="宋体" w:eastAsia="宋体" w:cs="宋体"/>
          <w:kern w:val="2"/>
          <w:sz w:val="28"/>
          <w:szCs w:val="28"/>
          <w:lang w:val="en-US" w:eastAsia="zh-CN" w:bidi="ar-SA"/>
        </w:rPr>
      </w:pPr>
      <w:r>
        <w:rPr>
          <w:rFonts w:hint="default" w:ascii="宋体" w:hAnsi="宋体" w:eastAsia="宋体" w:cs="宋体"/>
          <w:b w:val="0"/>
          <w:bCs w:val="0"/>
          <w:kern w:val="2"/>
          <w:sz w:val="28"/>
          <w:szCs w:val="28"/>
          <w:u w:color="000000"/>
          <w:lang w:val="en-US" w:eastAsia="zh-CN" w:bidi="ar-SA"/>
        </w:rPr>
        <w:t>（3）</w:t>
      </w:r>
      <w:r>
        <w:rPr>
          <w:rFonts w:hint="eastAsia" w:ascii="宋体" w:hAnsi="宋体" w:eastAsia="宋体" w:cs="宋体"/>
          <w:kern w:val="2"/>
          <w:sz w:val="28"/>
          <w:szCs w:val="28"/>
          <w:lang w:val="en-US" w:eastAsia="zh-CN" w:bidi="ar-SA"/>
        </w:rPr>
        <w:t>缸盖技术要求</w:t>
      </w:r>
    </w:p>
    <w:p w14:paraId="2E245F46">
      <w:pPr>
        <w:widowControl w:val="0"/>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前端盖与后端盖用45号钢锻造。缸盖内孔一般尺寸公差采用H7、H8的精度等级、表面粗糙度取Ra1.6～3.2μm。缸盖内孔与凸缘止口外径的圆度、圆柱度误差不大于直径尺寸公差的一半。内孔和凸缘止口的同轴度允差不大于0.03mm，相关端面对内孔轴线的圆跳动在直径100mm上不大于0.04mm。</w:t>
      </w:r>
    </w:p>
    <w:p w14:paraId="16A5721C">
      <w:pPr>
        <w:pStyle w:val="5"/>
        <w:ind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（4）密封</w:t>
      </w:r>
    </w:p>
    <w:p w14:paraId="6CA030E8">
      <w:pPr>
        <w:pStyle w:val="5"/>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活塞密封件和活塞杆密封件是防止液压缸内部漏油和外部漏油的关键零件。要求密封件的唇边无受伤，密封摩擦面无磨损。</w:t>
      </w:r>
    </w:p>
    <w:p w14:paraId="738C4B14">
      <w:pPr>
        <w:spacing w:line="240" w:lineRule="auto"/>
        <w:rPr>
          <w:rFonts w:hint="default" w:ascii="宋体" w:hAnsi="宋体" w:eastAsia="宋体" w:cs="宋体"/>
          <w:kern w:val="2"/>
          <w:sz w:val="28"/>
          <w:szCs w:val="28"/>
          <w:lang w:val="en-US" w:eastAsia="zh-CN" w:bidi="ar-SA"/>
        </w:rPr>
      </w:pPr>
      <w:r>
        <w:rPr>
          <w:rFonts w:hint="eastAsia" w:ascii="宋体" w:hAnsi="宋体" w:eastAsia="宋体" w:cs="宋体"/>
          <w:b/>
          <w:bCs/>
          <w:kern w:val="2"/>
          <w:sz w:val="28"/>
          <w:szCs w:val="28"/>
          <w:u w:val="none"/>
          <w:lang w:val="en-US" w:eastAsia="zh-CN" w:bidi="ar-SA"/>
        </w:rPr>
        <w:t>4.4.5液压疏通系统装置电气及控制要求</w:t>
      </w:r>
    </w:p>
    <w:p w14:paraId="3794A514">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1）供货范围内所有用电设备、配套的配电控制设备及在事故情况下可能带电的物体均应开孔接地到采购人的接地端子上，接地电阻应小于4欧姆。与采购人的接口在接近地面处的若干个总接地端子，采用电缆线镀锌扁钢或圆钢将被接地体与采购人提供的设备保护接地干线可靠连通。</w:t>
      </w:r>
    </w:p>
    <w:p w14:paraId="5DB56D2B">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（2）所有柜（箱）体防护等级不低于IP54，柜（箱）体采用全封闭框架结构，外观镀膜平整，不反光，色泽一致，无气孔砂眼、裂纹及锈斑等现象。柜体表面采用静电喷塑式涂层材料，柜体油漆色号RAL7035.</w:t>
      </w:r>
    </w:p>
    <w:p w14:paraId="136342AC">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3）柜（箱）本身应可靠接地，且具有抗电磁干扰的屏蔽功能和抗振性。柜（箱）内端子采用菲尼克斯（凤凰）端子或魏德米勒端子，二次接线端子留有15％的裕度。柜体厚度应不小于2毫米，柜内的电气控制元器件（如断路器、交流接触器、热继电器等）选用国产优品，配置必要的就地电流表、指示灯等，所有选择开关、按钮、指示灯等面板上的元器件防护等级不低于IP54。屏（箱）柜间的联络电缆采用阻燃电缆。</w:t>
      </w:r>
    </w:p>
    <w:p w14:paraId="1D374455">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（4）供货范围内设备应设有电路短路和过载保护装置。若设备故障，控制系统能发出报警信号，保证装置运行的安全有效性。</w:t>
      </w:r>
    </w:p>
    <w:p w14:paraId="65A88830">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（5）所有电气元件必须符合国家标准，具有认可证书如：CE、CCC等，电气防护等级不低于IP54，绝缘等级不低于F级。</w:t>
      </w:r>
    </w:p>
    <w:p w14:paraId="01E8690A">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（6）采用就地PLC集中控制系统（含触摸屏），可手动实现全自动智能化捅水机器的启动、停止、急停、故障报警。触摸屏可实现全自动智能化捅水机器的启动、停止、急停、故障报警。</w:t>
      </w:r>
    </w:p>
    <w:p w14:paraId="7EFA50CF">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（7）控制装置输出的报警信号、保护、连锁信号接点均为无源开关接点，其接点容量为：交流220V，2.5A；直流24V，1.5A；模拟信号4~20mA。</w:t>
      </w:r>
    </w:p>
    <w:p w14:paraId="37839200">
      <w:pPr>
        <w:pStyle w:val="10"/>
        <w:spacing w:line="360" w:lineRule="auto"/>
        <w:ind w:firstLine="560" w:firstLineChars="200"/>
        <w:rPr>
          <w:rFonts w:hint="eastAsia" w:ascii="宋体" w:hAnsi="宋体" w:eastAsia="宋体" w:cs="宋体"/>
          <w:color w:val="000000"/>
          <w:kern w:val="2"/>
          <w:sz w:val="28"/>
          <w:szCs w:val="28"/>
          <w:u w:val="none" w:color="000000"/>
          <w:lang w:val="en-US" w:eastAsia="zh-CN" w:bidi="ar-SA"/>
        </w:rPr>
      </w:pPr>
      <w:r>
        <w:rPr>
          <w:rFonts w:hint="eastAsia" w:ascii="宋体" w:hAnsi="宋体" w:eastAsia="宋体" w:cs="宋体"/>
          <w:color w:val="000000"/>
          <w:kern w:val="2"/>
          <w:sz w:val="28"/>
          <w:szCs w:val="28"/>
          <w:u w:val="none" w:color="000000"/>
          <w:lang w:val="en-US" w:eastAsia="zh-CN" w:bidi="ar-SA"/>
        </w:rPr>
        <w:t>（8）随设备供货的仪表和控制设备应符合国家的有关标准，这些仪表和控制设备应安全、可靠。仪表和控制设备须选用国产优品。</w:t>
      </w:r>
    </w:p>
    <w:p w14:paraId="1C8A9B43">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9</w:t>
      </w:r>
      <w:r>
        <w:rPr>
          <w:rFonts w:hint="default" w:ascii="宋体" w:hAnsi="宋体" w:eastAsia="宋体" w:cs="宋体"/>
          <w:sz w:val="28"/>
          <w:szCs w:val="28"/>
          <w:lang w:val="en-US" w:eastAsia="zh-CN"/>
        </w:rPr>
        <w:t>）从摄像头到终端存储的线路（负7.2米沟道间端口）距离如果超过100米，则全部采用光纤传输，确保视频信号传输不延迟，不掉包，配套光纤收发装置、光纤盒及光纤熔接由</w:t>
      </w:r>
      <w:r>
        <w:rPr>
          <w:rFonts w:hint="eastAsia" w:ascii="宋体" w:hAnsi="宋体" w:eastAsia="宋体" w:cs="宋体"/>
          <w:sz w:val="28"/>
          <w:szCs w:val="28"/>
          <w:lang w:val="en-US" w:eastAsia="zh-CN"/>
        </w:rPr>
        <w:t>响应人</w:t>
      </w:r>
      <w:r>
        <w:rPr>
          <w:rFonts w:hint="default" w:ascii="宋体" w:hAnsi="宋体" w:eastAsia="宋体" w:cs="宋体"/>
          <w:sz w:val="28"/>
          <w:szCs w:val="28"/>
          <w:lang w:val="en-US" w:eastAsia="zh-CN"/>
        </w:rPr>
        <w:t>负责。摄像头安装位置能够实现全程对全自动智能化捅水机器在动作过程中的实时监控；</w:t>
      </w:r>
    </w:p>
    <w:p w14:paraId="5FA796E3">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）最长深入到垃圾池深度为600mm,有效达到破壁出水的效果；液压缸活塞杆伸缩时需做到稳定、缓慢、连续，到达设定行程时停止运动，精确控制活塞杆行程至0.5mm。</w:t>
      </w:r>
    </w:p>
    <w:p w14:paraId="109506F5">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）渗滤液池属于防爆区域，液压泵电机、桥架、线管等施工工艺应符合防爆区域要求等级。</w:t>
      </w:r>
    </w:p>
    <w:p w14:paraId="1C124357">
      <w:pPr>
        <w:spacing w:line="240" w:lineRule="auto"/>
        <w:rPr>
          <w:rFonts w:hint="default" w:ascii="宋体" w:hAnsi="宋体" w:eastAsia="宋体" w:cs="宋体"/>
          <w:sz w:val="28"/>
          <w:szCs w:val="28"/>
          <w:lang w:val="en-US" w:eastAsia="zh-CN"/>
        </w:rPr>
      </w:pPr>
      <w:r>
        <w:rPr>
          <w:rFonts w:hint="eastAsia" w:ascii="宋体" w:hAnsi="宋体" w:eastAsia="宋体" w:cs="宋体"/>
          <w:b/>
          <w:bCs/>
          <w:kern w:val="2"/>
          <w:sz w:val="28"/>
          <w:szCs w:val="28"/>
          <w:u w:val="none"/>
          <w:lang w:val="en-US" w:eastAsia="zh-CN" w:bidi="ar-SA"/>
        </w:rPr>
        <w:t>4.4.6液压疏通系统装置可编程序控制器(PLC)要求</w:t>
      </w:r>
    </w:p>
    <w:p w14:paraId="40A05E59">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（1）PLC主机通讯接口选用Profibus DP或工业以太网接口。</w:t>
      </w:r>
    </w:p>
    <w:p w14:paraId="47B6E57D">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DI和DO模件采用16通道；AI模件采用8通道；AO模件采用4通道。所有的备用通道接线至端子排；DI和DO均要求采用OMRON或菲尼克斯带指示灯继电器。机柜内应提供I/O总量的20%（包含各种类型I/O点）做备用，同时在插槽上还应留有扩充15%I/O的余地。所有开关量I/O模件应有隔离装置。</w:t>
      </w:r>
    </w:p>
    <w:p w14:paraId="64C922D0">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PLC系统应能在高的电气噪声，无线电波干扰和振动环境下连续运行。在距电子设备1.2米以外发出的工作频率达400～500MHz，功率输出达5W的电子干扰和射频干扰，应不影响系统正常工作。所有在可编程控制器系统中的硬件应能在环境温度为0～50℃，相对湿度为5～95%的范围内连续运行，而无结露现象。</w:t>
      </w:r>
    </w:p>
    <w:p w14:paraId="76919B04">
      <w:pPr>
        <w:spacing w:line="240" w:lineRule="auto"/>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4.4.7液压疏通系统装置图纸及技术文件交付</w:t>
      </w:r>
    </w:p>
    <w:p w14:paraId="4BF45895">
      <w:pPr>
        <w:spacing w:line="24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设备技术协议签订后</w:t>
      </w:r>
      <w:r>
        <w:rPr>
          <w:rFonts w:hint="eastAsia" w:ascii="宋体" w:hAnsi="宋体" w:eastAsia="宋体" w:cs="宋体"/>
          <w:sz w:val="28"/>
          <w:szCs w:val="28"/>
          <w:lang w:val="en-US" w:eastAsia="zh-CN"/>
        </w:rPr>
        <w:t>15</w:t>
      </w:r>
      <w:r>
        <w:rPr>
          <w:rFonts w:hint="default" w:ascii="宋体" w:hAnsi="宋体" w:eastAsia="宋体" w:cs="宋体"/>
          <w:sz w:val="28"/>
          <w:szCs w:val="28"/>
          <w:lang w:val="en-US" w:eastAsia="zh-CN"/>
        </w:rPr>
        <w:t>日内</w:t>
      </w:r>
      <w:r>
        <w:rPr>
          <w:rFonts w:hint="eastAsia" w:ascii="宋体" w:hAnsi="宋体" w:eastAsia="宋体" w:cs="宋体"/>
          <w:sz w:val="28"/>
          <w:szCs w:val="28"/>
          <w:lang w:val="en-US" w:eastAsia="zh-CN"/>
        </w:rPr>
        <w:t>完成以下工作</w:t>
      </w:r>
      <w:r>
        <w:rPr>
          <w:rFonts w:hint="default" w:ascii="宋体" w:hAnsi="宋体" w:eastAsia="宋体" w:cs="宋体"/>
          <w:sz w:val="28"/>
          <w:szCs w:val="28"/>
          <w:lang w:val="en-US" w:eastAsia="zh-CN"/>
        </w:rPr>
        <w:t>：</w:t>
      </w:r>
    </w:p>
    <w:p w14:paraId="537CB936">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安排技术人员到现场勘察校核后提供总图，应包括设备的详细设计尺寸，供建设方签字确认；接线图及外型尺寸图；控制装置内部接线图、端子排出线图以及电缆清册；</w:t>
      </w:r>
    </w:p>
    <w:p w14:paraId="4B13968F">
      <w:pPr>
        <w:spacing w:line="24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出厂时提供下列文件</w:t>
      </w:r>
    </w:p>
    <w:p w14:paraId="1E2C18AB">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设备的总装图、各部件图的详细图纸及说明；设备及备品备件清单；操作、维护、检修说明书；产品的检验合格证；液压站使用、维护说明书；自动疏通系统使用、维护说明书；合同规定的其它资料。</w:t>
      </w:r>
    </w:p>
    <w:p w14:paraId="53081D47">
      <w:pPr>
        <w:spacing w:line="240" w:lineRule="auto"/>
        <w:rPr>
          <w:rFonts w:hint="default"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4.4.8液压疏通系统装置安装改造说明</w:t>
      </w:r>
    </w:p>
    <w:p w14:paraId="6CE084EE">
      <w:pPr>
        <w:spacing w:line="24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安装改造方案说明</w:t>
      </w:r>
    </w:p>
    <w:p w14:paraId="114B2091">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本阶段首先需要对原有格栅结构进行拆除，拆除完成后，立即开展池内清理工作，使用吸污泵、高压水枪和人工相结合的方式，彻底清除池底及池壁的残余物、油泥和杂质，为新设备安装提供良好的基础环境。新格栅由设备供应方根据现场尺寸、荷载需求、水流方向等参数进行个性化设计与定制，选用具有高强度、耐腐蚀的复合材料或不锈钢材质制造。格栅设计完成并经</w:t>
      </w:r>
      <w:r>
        <w:rPr>
          <w:rFonts w:hint="eastAsia" w:ascii="宋体" w:hAnsi="宋体" w:eastAsia="宋体" w:cs="宋体"/>
          <w:sz w:val="28"/>
          <w:szCs w:val="28"/>
          <w:lang w:val="en-US" w:eastAsia="zh-CN"/>
        </w:rPr>
        <w:t>采购人</w:t>
      </w:r>
      <w:r>
        <w:rPr>
          <w:rFonts w:hint="default" w:ascii="宋体" w:hAnsi="宋体" w:eastAsia="宋体" w:cs="宋体"/>
          <w:sz w:val="28"/>
          <w:szCs w:val="28"/>
          <w:lang w:val="en-US" w:eastAsia="zh-CN"/>
        </w:rPr>
        <w:t>确认后，由</w:t>
      </w:r>
      <w:r>
        <w:rPr>
          <w:rFonts w:hint="eastAsia" w:ascii="宋体" w:hAnsi="宋体" w:eastAsia="宋体" w:cs="宋体"/>
          <w:sz w:val="28"/>
          <w:szCs w:val="28"/>
          <w:lang w:val="en-US" w:eastAsia="zh-CN"/>
        </w:rPr>
        <w:t>响应人</w:t>
      </w:r>
      <w:r>
        <w:rPr>
          <w:rFonts w:hint="default" w:ascii="宋体" w:hAnsi="宋体" w:eastAsia="宋体" w:cs="宋体"/>
          <w:sz w:val="28"/>
          <w:szCs w:val="28"/>
          <w:lang w:val="en-US" w:eastAsia="zh-CN"/>
        </w:rPr>
        <w:t>负责将格栅运输至现场并组织安装，安装过程中确保格栅与预留结构精确对接，固定牢固，并进行必要的防腐、防脱落处理。</w:t>
      </w:r>
    </w:p>
    <w:p w14:paraId="55364316">
      <w:pPr>
        <w:pStyle w:val="6"/>
        <w:widowControl/>
        <w:spacing w:before="0" w:after="0" w:line="360" w:lineRule="auto"/>
        <w:ind w:firstLine="48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（2）现场施工流程细化：</w:t>
      </w:r>
    </w:p>
    <w:p w14:paraId="55F1AA1A">
      <w:pPr>
        <w:pStyle w:val="6"/>
        <w:widowControl/>
        <w:numPr>
          <w:ilvl w:val="0"/>
          <w:numId w:val="0"/>
        </w:numPr>
        <w:spacing w:before="0" w:after="0" w:line="360" w:lineRule="auto"/>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初期准备，在正式进场施工前，首先对施工区域进行围蔽和警示标识设置，确保施工期间安全可控。随后对更换侧垃圾池进行清理，使用人工清捞结合高压冲洗的方式将格栅口、池底、池壁上的杂物、油垢和积泥清除干净，特别注意排水口等关键部位不能有任何堵塞物残留。同时检查并准备所有施工所需的材料、设备和工具，包括螺栓、安装支架、电缆、液压元件等，避免中途停工。对起重吊装设备进行检修测试，预设吊点，确保能满足疏通设备吊装需求。此外，全面落实安全管理措施，组织工人进行进场技术交底与安全培训，要求所有施工人员配备安全帽、安全带、防砸鞋等防护装备，确保施工全过程符合规范要求。</w:t>
      </w:r>
    </w:p>
    <w:p w14:paraId="6E6687FC">
      <w:pPr>
        <w:pStyle w:val="5"/>
        <w:ind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疏通装置安装过程：</w:t>
      </w:r>
    </w:p>
    <w:p w14:paraId="139D5858">
      <w:pPr>
        <w:pStyle w:val="5"/>
        <w:ind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①运送设备，将疏通装置及其安装架从仓储地运输至施工现场，过程中采取软包装防护、加垫防震措施，使用吊装设备缓慢吊装至预设安装区域，避免因碰撞或翻倒造成设备部件变形或损坏，特别注意液压缸电控箱等精密部位的防护。</w:t>
      </w:r>
    </w:p>
    <w:p w14:paraId="7724BFFB">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②安装固定架，根据设计图纸在池体内外壁定位安装固定架，使用专业膨胀螺栓或化学锚栓进行多点固定，安装过程中每次定位均使用水平仪、垂直仪测量控制安装精度，完成后对螺栓进行二次紧固，确保受力均匀、结构稳定。</w:t>
      </w:r>
    </w:p>
    <w:p w14:paraId="4D7B46C5">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③安装疏通装置，将疏通装置整体吊装至固定架上，并进行对位安装，确保设备安装面与固定架面完全贴合，通过螺栓紧固方式确保无松动间隙，同时调试其在轨道或支架中的运行滑动性，确保与其他部件协同工作顺畅。</w:t>
      </w:r>
    </w:p>
    <w:p w14:paraId="2E7A14C0">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④安装液压管路，按照系统设计图布设液压油管，使用专用高压软管并配合金属接头连接，同时在管路拐弯处、接口处增设支撑支架或防震垫，防止因震动、拉力造成接头松动或泄漏，所有接头均需加装密封圈并进行密封性测试。</w:t>
      </w:r>
    </w:p>
    <w:p w14:paraId="353B15A0">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⑤冲洗管路，安装完成后对液压系统进行全流程冲洗作业，使用过滤液压油或专用清洗液驱动系统循环运行，反复清除管道中的焊渣、铁屑、灰尘等杂质，并用洁净油液测试系统是否通畅无堵塞。</w:t>
      </w:r>
    </w:p>
    <w:p w14:paraId="116FD943">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⑥电气连接，进行设备与控制系统的电缆连接工作，依照电气原理图将动力电缆、控制线、信号线逐一接入设备端子及控制柜，所有连接端需使用防水接头、绝缘胶带等进行密封保护，防止受潮短路，并测试通讯协议传输是否稳定。</w:t>
      </w:r>
    </w:p>
    <w:p w14:paraId="29B2351C">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⑦联调测试，完成全部安装后进行联动调试，逐步启动液压系统和疏通装置，检查其动作是否协调，响应是否及时；同时检测电控系统运行情况，包括手动/自动模式切换、紧急停机响应、报警系统功能等，确保系统可在实际垃圾处理工作中稳定运行。</w:t>
      </w:r>
    </w:p>
    <w:p w14:paraId="29DAC673">
      <w:pPr>
        <w:spacing w:line="240" w:lineRule="auto"/>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⑧整体验收，由</w:t>
      </w:r>
      <w:r>
        <w:rPr>
          <w:rFonts w:hint="eastAsia" w:ascii="宋体" w:hAnsi="宋体" w:eastAsia="宋体" w:cs="宋体"/>
          <w:sz w:val="28"/>
          <w:szCs w:val="28"/>
          <w:lang w:val="en-US" w:eastAsia="zh-CN"/>
        </w:rPr>
        <w:t>采购人</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响应人</w:t>
      </w:r>
      <w:r>
        <w:rPr>
          <w:rFonts w:hint="default" w:ascii="宋体" w:hAnsi="宋体" w:eastAsia="宋体" w:cs="宋体"/>
          <w:sz w:val="28"/>
          <w:szCs w:val="28"/>
          <w:lang w:val="en-US" w:eastAsia="zh-CN"/>
        </w:rPr>
        <w:t>共同组织验收，检查所有系统的功能实现、运行稳定性、结构牢固程度，并对液压、电气、机械系统进行性能测试，确保满足设计技术标准和安全运行要求，完成后形成验收报告并移交使用单位。</w:t>
      </w:r>
    </w:p>
    <w:p w14:paraId="57CCD0AF">
      <w:pPr>
        <w:spacing w:line="240" w:lineRule="auto"/>
        <w:ind w:firstLine="560" w:firstLineChars="200"/>
        <w:rPr>
          <w:rFonts w:hint="default" w:ascii="宋体" w:hAnsi="宋体" w:eastAsia="宋体" w:cs="宋体"/>
          <w:sz w:val="28"/>
          <w:szCs w:val="28"/>
          <w:lang w:val="en-US" w:eastAsia="zh-CN"/>
        </w:rPr>
      </w:pPr>
    </w:p>
    <w:p w14:paraId="4C77E00D">
      <w:pPr>
        <w:spacing w:line="360" w:lineRule="auto"/>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五、施工部署</w:t>
      </w:r>
    </w:p>
    <w:p w14:paraId="0ACDA4DE">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5.1根据该工程的特点和施工进度要求，集中力量保重点、保工期、保质量，在人力、物力、机械器具上做到及时调配、充分保证。</w:t>
      </w:r>
    </w:p>
    <w:p w14:paraId="296BF950">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5.2服从业主工程进度计划要求，保质、保量、按期完成。</w:t>
      </w:r>
    </w:p>
    <w:p w14:paraId="05112547">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5.3推行先进的施工方法、施工工艺和施工机具，以提高工效，保证质量。</w:t>
      </w:r>
    </w:p>
    <w:p w14:paraId="6184F8C0">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5.4为保证本次施工项目的顺利进行，组织所有涉及该项目相关人员，充分了解技术协议及安全协议的相关内容,做到施工过程心中有数，确保工程质量及施工安全。</w:t>
      </w:r>
    </w:p>
    <w:p w14:paraId="07396A96">
      <w:pPr>
        <w:spacing w:line="240" w:lineRule="auto"/>
        <w:rPr>
          <w:rFonts w:hint="eastAsia" w:ascii="宋体" w:hAnsi="宋体" w:eastAsia="宋体" w:cs="宋体"/>
          <w:sz w:val="28"/>
          <w:szCs w:val="28"/>
          <w:lang w:val="en-US" w:eastAsia="zh-CN"/>
        </w:rPr>
      </w:pPr>
    </w:p>
    <w:p w14:paraId="7CE9DE6B">
      <w:pPr>
        <w:numPr>
          <w:ilvl w:val="0"/>
          <w:numId w:val="0"/>
        </w:numPr>
        <w:spacing w:line="240" w:lineRule="auto"/>
        <w:rPr>
          <w:rFonts w:hint="eastAsia" w:ascii="宋体" w:hAnsi="宋体" w:eastAsia="宋体" w:cs="宋体"/>
          <w:b/>
          <w:bCs/>
          <w:sz w:val="30"/>
          <w:szCs w:val="30"/>
          <w:lang w:val="en-US" w:eastAsia="zh-CN"/>
        </w:rPr>
      </w:pPr>
      <w:r>
        <w:rPr>
          <w:rFonts w:hint="eastAsia" w:ascii="宋体" w:hAnsi="宋体" w:eastAsia="宋体" w:cs="宋体"/>
          <w:b/>
          <w:bCs/>
          <w:kern w:val="2"/>
          <w:sz w:val="30"/>
          <w:szCs w:val="30"/>
          <w:lang w:val="en-US" w:eastAsia="zh-CN" w:bidi="ar-SA"/>
        </w:rPr>
        <w:t>六、</w:t>
      </w:r>
      <w:r>
        <w:rPr>
          <w:rFonts w:hint="eastAsia" w:ascii="宋体" w:hAnsi="宋体" w:eastAsia="宋体" w:cs="宋体"/>
          <w:b/>
          <w:bCs/>
          <w:sz w:val="30"/>
          <w:szCs w:val="30"/>
          <w:lang w:val="en-US" w:eastAsia="zh-CN"/>
        </w:rPr>
        <w:t>项目供货范围及界限</w:t>
      </w:r>
    </w:p>
    <w:p w14:paraId="0597BB82">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6.1需求4套格栅自动疏通系统，包含（但不限于）四套液压自动疏通系统的设计、供货、运输、安装、调试、运维以及对旧格栅的拆除替换），同时需要预留4套装置的亢余空间（包含</w:t>
      </w:r>
      <w:r>
        <w:rPr>
          <w:rFonts w:hint="eastAsia" w:ascii="宋体" w:hAnsi="宋体" w:eastAsia="宋体" w:cs="宋体"/>
          <w:b/>
          <w:bCs/>
          <w:sz w:val="28"/>
          <w:szCs w:val="28"/>
          <w:lang w:val="en-US" w:eastAsia="zh-CN"/>
        </w:rPr>
        <w:t>液压系统和控制系统</w:t>
      </w:r>
      <w:r>
        <w:rPr>
          <w:rFonts w:hint="eastAsia" w:ascii="宋体" w:hAnsi="宋体" w:eastAsia="宋体" w:cs="宋体"/>
          <w:sz w:val="28"/>
          <w:szCs w:val="28"/>
          <w:lang w:val="en-US" w:eastAsia="zh-CN"/>
        </w:rPr>
        <w:t>）。</w:t>
      </w:r>
    </w:p>
    <w:p w14:paraId="6C417BBA">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6.2液压自动疏通系统要求为耐腐防爆设计，配套的格栅规格和孔洞分布需根据现场情况和原格栅规格进行定制化设计。</w:t>
      </w:r>
    </w:p>
    <w:p w14:paraId="34363ABA">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6.3格栅自动疏通系统包括疏通执行机构、疏通控制系统、疏通动力系统、管路系统、监控系统、新格栅</w:t>
      </w:r>
      <w:r>
        <w:rPr>
          <w:rFonts w:hint="default" w:ascii="宋体" w:hAnsi="宋体" w:eastAsia="宋体" w:cs="宋体"/>
          <w:sz w:val="28"/>
          <w:szCs w:val="28"/>
          <w:lang w:val="en-US" w:eastAsia="zh-CN"/>
        </w:rPr>
        <w:t>，由</w:t>
      </w:r>
      <w:r>
        <w:rPr>
          <w:rFonts w:hint="eastAsia" w:ascii="宋体" w:hAnsi="宋体" w:eastAsia="宋体" w:cs="宋体"/>
          <w:sz w:val="28"/>
          <w:szCs w:val="28"/>
          <w:lang w:val="en-US" w:eastAsia="zh-CN"/>
        </w:rPr>
        <w:t>响应人</w:t>
      </w:r>
      <w:r>
        <w:rPr>
          <w:rFonts w:hint="default" w:ascii="宋体" w:hAnsi="宋体" w:eastAsia="宋体" w:cs="宋体"/>
          <w:sz w:val="28"/>
          <w:szCs w:val="28"/>
          <w:lang w:val="en-US" w:eastAsia="zh-CN"/>
        </w:rPr>
        <w:t>负责供货、制作、安装、调试及周期内技术支持。</w:t>
      </w:r>
    </w:p>
    <w:p w14:paraId="4D50D47C">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6.4 供货的主体设备（如本体、液压站等）及关键设备（如捅针等）必须满足材质、性能、功能等方面相关技术要求（具体见第四章技术要求），并提供要求的检测报告。</w:t>
      </w:r>
    </w:p>
    <w:p w14:paraId="703FC9C4">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6.5 本系统电气、通讯接口均为采购人指定为准（以采购人目前就近且具备接口条件的机柜接口，具体以现场勘察或沟通确认）</w:t>
      </w:r>
    </w:p>
    <w:p w14:paraId="0CE2580A">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 xml:space="preserve"> 设计､供货､安装（含旧</w:t>
      </w:r>
      <w:r>
        <w:rPr>
          <w:rFonts w:hint="eastAsia" w:ascii="宋体" w:hAnsi="宋体" w:eastAsia="宋体" w:cs="宋体"/>
          <w:sz w:val="28"/>
          <w:szCs w:val="28"/>
          <w:lang w:val="en-US" w:eastAsia="zh-CN"/>
        </w:rPr>
        <w:t>格栅</w:t>
      </w:r>
      <w:r>
        <w:rPr>
          <w:rFonts w:hint="default" w:ascii="宋体" w:hAnsi="宋体" w:eastAsia="宋体" w:cs="宋体"/>
          <w:sz w:val="28"/>
          <w:szCs w:val="28"/>
          <w:lang w:val="en-US" w:eastAsia="zh-CN"/>
        </w:rPr>
        <w:t>拆除）及调试的总周期原则上不超过</w:t>
      </w:r>
      <w:r>
        <w:rPr>
          <w:rFonts w:hint="eastAsia" w:ascii="宋体" w:hAnsi="宋体" w:eastAsia="宋体" w:cs="宋体"/>
          <w:sz w:val="28"/>
          <w:szCs w:val="28"/>
          <w:lang w:val="en-US" w:eastAsia="zh-CN"/>
        </w:rPr>
        <w:t>50</w:t>
      </w:r>
      <w:r>
        <w:rPr>
          <w:rFonts w:hint="default" w:ascii="宋体" w:hAnsi="宋体" w:eastAsia="宋体" w:cs="宋体"/>
          <w:sz w:val="28"/>
          <w:szCs w:val="28"/>
          <w:lang w:val="en-US" w:eastAsia="zh-CN"/>
        </w:rPr>
        <w:t>个日历日。</w:t>
      </w:r>
    </w:p>
    <w:p w14:paraId="1303A253">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6.7 主要设备清单（包括但不限于以下）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0"/>
        <w:gridCol w:w="1462"/>
        <w:gridCol w:w="3278"/>
        <w:gridCol w:w="936"/>
        <w:gridCol w:w="948"/>
        <w:gridCol w:w="978"/>
      </w:tblGrid>
      <w:tr w14:paraId="3FA2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40" w:type="pct"/>
            <w:tcBorders>
              <w:top w:val="single" w:color="000000" w:sz="8" w:space="0"/>
              <w:left w:val="single" w:color="000000" w:sz="8" w:space="0"/>
              <w:bottom w:val="single" w:color="000000" w:sz="8" w:space="0"/>
              <w:right w:val="single" w:color="000000" w:sz="8" w:space="0"/>
            </w:tcBorders>
            <w:noWrap w:val="0"/>
            <w:vAlign w:val="center"/>
          </w:tcPr>
          <w:p w14:paraId="28A9C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58" w:type="pct"/>
            <w:tcBorders>
              <w:top w:val="single" w:color="000000" w:sz="8" w:space="0"/>
              <w:left w:val="single" w:color="000000" w:sz="8" w:space="0"/>
              <w:bottom w:val="single" w:color="000000" w:sz="8" w:space="0"/>
              <w:right w:val="single" w:color="000000" w:sz="8" w:space="0"/>
            </w:tcBorders>
            <w:noWrap w:val="0"/>
            <w:vAlign w:val="center"/>
          </w:tcPr>
          <w:p w14:paraId="34C25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1923" w:type="pct"/>
            <w:tcBorders>
              <w:top w:val="single" w:color="000000" w:sz="8" w:space="0"/>
              <w:left w:val="single" w:color="000000" w:sz="8" w:space="0"/>
              <w:bottom w:val="single" w:color="000000" w:sz="8" w:space="0"/>
              <w:right w:val="single" w:color="000000" w:sz="8" w:space="0"/>
            </w:tcBorders>
            <w:noWrap w:val="0"/>
            <w:vAlign w:val="center"/>
          </w:tcPr>
          <w:p w14:paraId="16419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49" w:type="pct"/>
            <w:tcBorders>
              <w:top w:val="single" w:color="000000" w:sz="8" w:space="0"/>
              <w:left w:val="single" w:color="000000" w:sz="8" w:space="0"/>
              <w:bottom w:val="single" w:color="000000" w:sz="8" w:space="0"/>
              <w:right w:val="single" w:color="000000" w:sz="8" w:space="0"/>
            </w:tcBorders>
            <w:noWrap w:val="0"/>
            <w:vAlign w:val="center"/>
          </w:tcPr>
          <w:p w14:paraId="0A91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56" w:type="pct"/>
            <w:tcBorders>
              <w:top w:val="single" w:color="000000" w:sz="8" w:space="0"/>
              <w:left w:val="single" w:color="000000" w:sz="8" w:space="0"/>
              <w:bottom w:val="single" w:color="000000" w:sz="8" w:space="0"/>
              <w:right w:val="single" w:color="000000" w:sz="8" w:space="0"/>
            </w:tcBorders>
            <w:noWrap w:val="0"/>
            <w:vAlign w:val="center"/>
          </w:tcPr>
          <w:p w14:paraId="165F7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72" w:type="pct"/>
            <w:tcBorders>
              <w:top w:val="single" w:color="000000" w:sz="8" w:space="0"/>
              <w:left w:val="single" w:color="000000" w:sz="8" w:space="0"/>
              <w:bottom w:val="single" w:color="000000" w:sz="8" w:space="0"/>
              <w:right w:val="single" w:color="000000" w:sz="8" w:space="0"/>
            </w:tcBorders>
            <w:noWrap w:val="0"/>
            <w:vAlign w:val="center"/>
          </w:tcPr>
          <w:p w14:paraId="439B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670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00" w:type="pct"/>
            <w:gridSpan w:val="6"/>
            <w:tcBorders>
              <w:top w:val="nil"/>
              <w:left w:val="single" w:color="000000" w:sz="8" w:space="0"/>
              <w:bottom w:val="single" w:color="000000" w:sz="8" w:space="0"/>
              <w:right w:val="single" w:color="000000" w:sz="8" w:space="0"/>
            </w:tcBorders>
            <w:noWrap w:val="0"/>
            <w:vAlign w:val="center"/>
          </w:tcPr>
          <w:p w14:paraId="7244E225">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一、液压自动疏通系统安装</w:t>
            </w:r>
          </w:p>
        </w:tc>
      </w:tr>
      <w:tr w14:paraId="7FB8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40" w:type="pct"/>
            <w:tcBorders>
              <w:top w:val="nil"/>
              <w:left w:val="single" w:color="000000" w:sz="8" w:space="0"/>
              <w:bottom w:val="single" w:color="000000" w:sz="8" w:space="0"/>
              <w:right w:val="single" w:color="000000" w:sz="8" w:space="0"/>
            </w:tcBorders>
            <w:noWrap w:val="0"/>
            <w:vAlign w:val="center"/>
          </w:tcPr>
          <w:p w14:paraId="4F86A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8" w:type="pct"/>
            <w:tcBorders>
              <w:top w:val="nil"/>
              <w:left w:val="single" w:color="000000" w:sz="8" w:space="0"/>
              <w:bottom w:val="single" w:color="000000" w:sz="8" w:space="0"/>
              <w:right w:val="single" w:color="000000" w:sz="8" w:space="0"/>
            </w:tcBorders>
            <w:noWrap w:val="0"/>
            <w:vAlign w:val="center"/>
          </w:tcPr>
          <w:p w14:paraId="58D7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疏通执行机构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（推杆式）</w:t>
            </w:r>
          </w:p>
        </w:tc>
        <w:tc>
          <w:tcPr>
            <w:tcW w:w="1923" w:type="pct"/>
            <w:tcBorders>
              <w:top w:val="nil"/>
              <w:left w:val="single" w:color="000000" w:sz="8" w:space="0"/>
              <w:bottom w:val="single" w:color="000000" w:sz="8" w:space="0"/>
              <w:right w:val="single" w:color="000000" w:sz="8" w:space="0"/>
            </w:tcBorders>
            <w:noWrap w:val="0"/>
            <w:vAlign w:val="center"/>
          </w:tcPr>
          <w:p w14:paraId="7FC14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1)装置主体 9Cr18Mo材质，要求表面淬火处理耐腐蚀、表面防腐处理，使用寿命不低于8年，提供检测报告；                              2)疏通装置执行机构行程≮ 600mm，疏通柱伸出格栅板长度≮450mm；                                   3)疏通柱避免与格栅金属动静摩擦产生火花，需采用确保足够强度的LYPOE材质，要求不低于拉伸强度70MPa，弯曲强度：2500 MPa，洛氏硬度：M94，提供检测报告。                             4)疏通装置应设置有疏通装置运行机械标示，方便观察；                                             5)疏通轴采用圆柱形304材质，防止动静摩擦产生火花，轴套需采用耐磨耐腐的非金属材质。</w:t>
            </w:r>
          </w:p>
        </w:tc>
        <w:tc>
          <w:tcPr>
            <w:tcW w:w="549" w:type="pct"/>
            <w:tcBorders>
              <w:top w:val="nil"/>
              <w:left w:val="single" w:color="000000" w:sz="8" w:space="0"/>
              <w:bottom w:val="single" w:color="000000" w:sz="8" w:space="0"/>
              <w:right w:val="single" w:color="000000" w:sz="8" w:space="0"/>
            </w:tcBorders>
            <w:noWrap w:val="0"/>
            <w:vAlign w:val="center"/>
          </w:tcPr>
          <w:p w14:paraId="7FB11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1696C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nil"/>
              <w:left w:val="single" w:color="000000" w:sz="8" w:space="0"/>
              <w:bottom w:val="single" w:color="000000" w:sz="8" w:space="0"/>
              <w:right w:val="single" w:color="000000" w:sz="8" w:space="0"/>
            </w:tcBorders>
            <w:noWrap w:val="0"/>
            <w:vAlign w:val="center"/>
          </w:tcPr>
          <w:p w14:paraId="7306C7A9">
            <w:pPr>
              <w:jc w:val="both"/>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1、疏通柱形状要求：圆柱形和长方形各两套，并对应配套格栅</w:t>
            </w:r>
          </w:p>
        </w:tc>
      </w:tr>
      <w:tr w14:paraId="7C36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40" w:type="pct"/>
            <w:tcBorders>
              <w:top w:val="nil"/>
              <w:left w:val="single" w:color="000000" w:sz="8" w:space="0"/>
              <w:bottom w:val="single" w:color="000000" w:sz="8" w:space="0"/>
              <w:right w:val="single" w:color="000000" w:sz="8" w:space="0"/>
            </w:tcBorders>
            <w:noWrap w:val="0"/>
            <w:vAlign w:val="center"/>
          </w:tcPr>
          <w:p w14:paraId="2900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8" w:type="pct"/>
            <w:tcBorders>
              <w:top w:val="nil"/>
              <w:left w:val="single" w:color="000000" w:sz="8" w:space="0"/>
              <w:bottom w:val="single" w:color="000000" w:sz="8" w:space="0"/>
              <w:right w:val="single" w:color="000000" w:sz="8" w:space="0"/>
            </w:tcBorders>
            <w:noWrap w:val="0"/>
            <w:vAlign w:val="center"/>
          </w:tcPr>
          <w:p w14:paraId="2D7D4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疏通控制系统</w:t>
            </w:r>
          </w:p>
        </w:tc>
        <w:tc>
          <w:tcPr>
            <w:tcW w:w="1923" w:type="pct"/>
            <w:tcBorders>
              <w:top w:val="nil"/>
              <w:left w:val="single" w:color="000000" w:sz="8" w:space="0"/>
              <w:bottom w:val="single" w:color="000000" w:sz="8" w:space="0"/>
              <w:right w:val="single" w:color="000000" w:sz="8" w:space="0"/>
            </w:tcBorders>
            <w:noWrap w:val="0"/>
            <w:vAlign w:val="center"/>
          </w:tcPr>
          <w:p w14:paraId="1F1D6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1)配备防爆控制柜1个，元器件品牌：西门子、ABB、施耐德；                                                  2)智能化控制系统，遥控系统，PLC控制（品牌：</w:t>
            </w:r>
            <w:r>
              <w:rPr>
                <w:rFonts w:hint="eastAsia" w:ascii="宋体" w:hAnsi="宋体" w:eastAsia="宋体" w:cs="宋体"/>
                <w:b/>
                <w:bCs/>
                <w:i w:val="0"/>
                <w:iCs w:val="0"/>
                <w:color w:val="000000"/>
                <w:kern w:val="0"/>
                <w:sz w:val="20"/>
                <w:szCs w:val="20"/>
                <w:u w:val="none"/>
                <w:lang w:val="en-US" w:eastAsia="zh-CN" w:bidi="ar"/>
              </w:rPr>
              <w:t>西门子</w:t>
            </w:r>
            <w:r>
              <w:rPr>
                <w:rFonts w:hint="eastAsia" w:ascii="宋体" w:hAnsi="宋体" w:eastAsia="宋体" w:cs="宋体"/>
                <w:i w:val="0"/>
                <w:iCs w:val="0"/>
                <w:color w:val="000000"/>
                <w:kern w:val="0"/>
                <w:sz w:val="20"/>
                <w:szCs w:val="20"/>
                <w:u w:val="none"/>
                <w:lang w:val="en-US" w:eastAsia="zh-CN" w:bidi="ar"/>
              </w:rPr>
              <w:t xml:space="preserve">）；                           3)可以在控制室显示与操作疏通机构；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4)含2个防爆摄像头对应疏通装置安装。</w:t>
            </w:r>
          </w:p>
        </w:tc>
        <w:tc>
          <w:tcPr>
            <w:tcW w:w="549" w:type="pct"/>
            <w:tcBorders>
              <w:top w:val="nil"/>
              <w:left w:val="single" w:color="000000" w:sz="8" w:space="0"/>
              <w:bottom w:val="single" w:color="000000" w:sz="8" w:space="0"/>
              <w:right w:val="single" w:color="000000" w:sz="8" w:space="0"/>
            </w:tcBorders>
            <w:noWrap w:val="0"/>
            <w:vAlign w:val="center"/>
          </w:tcPr>
          <w:p w14:paraId="03B5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6BB4A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nil"/>
              <w:left w:val="single" w:color="000000" w:sz="8" w:space="0"/>
              <w:bottom w:val="single" w:color="000000" w:sz="8" w:space="0"/>
              <w:right w:val="single" w:color="000000" w:sz="8" w:space="0"/>
            </w:tcBorders>
            <w:noWrap w:val="0"/>
            <w:vAlign w:val="center"/>
          </w:tcPr>
          <w:p w14:paraId="3F3681B3">
            <w:pPr>
              <w:jc w:val="center"/>
              <w:rPr>
                <w:rFonts w:hint="eastAsia" w:ascii="宋体" w:hAnsi="宋体" w:eastAsia="宋体" w:cs="宋体"/>
                <w:i w:val="0"/>
                <w:iCs w:val="0"/>
                <w:color w:val="000000"/>
                <w:sz w:val="18"/>
                <w:szCs w:val="18"/>
                <w:u w:val="none"/>
              </w:rPr>
            </w:pPr>
          </w:p>
        </w:tc>
      </w:tr>
      <w:tr w14:paraId="0C49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40" w:type="pct"/>
            <w:tcBorders>
              <w:top w:val="nil"/>
              <w:left w:val="single" w:color="000000" w:sz="8" w:space="0"/>
              <w:bottom w:val="single" w:color="000000" w:sz="8" w:space="0"/>
              <w:right w:val="single" w:color="000000" w:sz="8" w:space="0"/>
            </w:tcBorders>
            <w:noWrap w:val="0"/>
            <w:vAlign w:val="center"/>
          </w:tcPr>
          <w:p w14:paraId="716EF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8" w:type="pct"/>
            <w:tcBorders>
              <w:top w:val="nil"/>
              <w:left w:val="single" w:color="000000" w:sz="8" w:space="0"/>
              <w:bottom w:val="single" w:color="000000" w:sz="8" w:space="0"/>
              <w:right w:val="single" w:color="000000" w:sz="8" w:space="0"/>
            </w:tcBorders>
            <w:noWrap w:val="0"/>
            <w:vAlign w:val="center"/>
          </w:tcPr>
          <w:p w14:paraId="1197A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疏通动力系统</w:t>
            </w:r>
          </w:p>
        </w:tc>
        <w:tc>
          <w:tcPr>
            <w:tcW w:w="1923" w:type="pct"/>
            <w:tcBorders>
              <w:top w:val="nil"/>
              <w:left w:val="single" w:color="000000" w:sz="8" w:space="0"/>
              <w:bottom w:val="single" w:color="000000" w:sz="8" w:space="0"/>
              <w:right w:val="single" w:color="000000" w:sz="8" w:space="0"/>
            </w:tcBorders>
            <w:noWrap w:val="0"/>
            <w:vAlign w:val="center"/>
          </w:tcPr>
          <w:p w14:paraId="37F9C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1)液压动力系统；                                            2)高效防爆三相异步电动机 (380V/7.5kW)，系统流量32L/min；                                                          3)系统额定工作压力10-25Mpa；含压力变送报警器，温度变送器，实时检测和保证设备正常运行。</w:t>
            </w:r>
          </w:p>
        </w:tc>
        <w:tc>
          <w:tcPr>
            <w:tcW w:w="549" w:type="pct"/>
            <w:tcBorders>
              <w:top w:val="nil"/>
              <w:left w:val="single" w:color="000000" w:sz="8" w:space="0"/>
              <w:bottom w:val="single" w:color="000000" w:sz="8" w:space="0"/>
              <w:right w:val="single" w:color="000000" w:sz="8" w:space="0"/>
            </w:tcBorders>
            <w:noWrap w:val="0"/>
            <w:vAlign w:val="center"/>
          </w:tcPr>
          <w:p w14:paraId="65336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4FDDB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nil"/>
              <w:left w:val="single" w:color="000000" w:sz="8" w:space="0"/>
              <w:bottom w:val="single" w:color="000000" w:sz="8" w:space="0"/>
              <w:right w:val="single" w:color="000000" w:sz="8" w:space="0"/>
            </w:tcBorders>
            <w:noWrap w:val="0"/>
            <w:vAlign w:val="center"/>
          </w:tcPr>
          <w:p w14:paraId="24EFA38A">
            <w:pPr>
              <w:jc w:val="center"/>
              <w:rPr>
                <w:rFonts w:hint="eastAsia" w:ascii="宋体" w:hAnsi="宋体" w:eastAsia="宋体" w:cs="宋体"/>
                <w:i w:val="0"/>
                <w:iCs w:val="0"/>
                <w:color w:val="000000"/>
                <w:sz w:val="18"/>
                <w:szCs w:val="18"/>
                <w:u w:val="none"/>
              </w:rPr>
            </w:pPr>
          </w:p>
        </w:tc>
      </w:tr>
      <w:tr w14:paraId="5D07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40" w:type="pct"/>
            <w:tcBorders>
              <w:top w:val="nil"/>
              <w:left w:val="single" w:color="000000" w:sz="8" w:space="0"/>
              <w:bottom w:val="single" w:color="000000" w:sz="8" w:space="0"/>
              <w:right w:val="single" w:color="000000" w:sz="8" w:space="0"/>
            </w:tcBorders>
            <w:noWrap w:val="0"/>
            <w:vAlign w:val="center"/>
          </w:tcPr>
          <w:p w14:paraId="58AB2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8" w:type="pct"/>
            <w:tcBorders>
              <w:top w:val="nil"/>
              <w:left w:val="single" w:color="000000" w:sz="8" w:space="0"/>
              <w:bottom w:val="single" w:color="000000" w:sz="8" w:space="0"/>
              <w:right w:val="single" w:color="000000" w:sz="8" w:space="0"/>
            </w:tcBorders>
            <w:noWrap w:val="0"/>
            <w:vAlign w:val="center"/>
          </w:tcPr>
          <w:p w14:paraId="36E6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管路系统</w:t>
            </w:r>
          </w:p>
        </w:tc>
        <w:tc>
          <w:tcPr>
            <w:tcW w:w="1923" w:type="pct"/>
            <w:tcBorders>
              <w:top w:val="nil"/>
              <w:left w:val="single" w:color="000000" w:sz="8" w:space="0"/>
              <w:bottom w:val="single" w:color="000000" w:sz="8" w:space="0"/>
              <w:right w:val="single" w:color="000000" w:sz="8" w:space="0"/>
            </w:tcBorders>
            <w:noWrap w:val="0"/>
            <w:vAlign w:val="center"/>
          </w:tcPr>
          <w:p w14:paraId="0B5B3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1)连接胶管采用Φ18耐压胶管，耐压40MPa；液压管路全 部采用不锈钢材质；                                              2)每根液压管连接执行机构液压缸处装设304不锈钢高 压球阀1个。</w:t>
            </w:r>
          </w:p>
        </w:tc>
        <w:tc>
          <w:tcPr>
            <w:tcW w:w="549" w:type="pct"/>
            <w:tcBorders>
              <w:top w:val="nil"/>
              <w:left w:val="single" w:color="000000" w:sz="8" w:space="0"/>
              <w:bottom w:val="single" w:color="000000" w:sz="8" w:space="0"/>
              <w:right w:val="single" w:color="000000" w:sz="8" w:space="0"/>
            </w:tcBorders>
            <w:noWrap w:val="0"/>
            <w:vAlign w:val="center"/>
          </w:tcPr>
          <w:p w14:paraId="3CFDB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3C56C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nil"/>
              <w:left w:val="single" w:color="000000" w:sz="8" w:space="0"/>
              <w:bottom w:val="single" w:color="000000" w:sz="8" w:space="0"/>
              <w:right w:val="single" w:color="000000" w:sz="8" w:space="0"/>
            </w:tcBorders>
            <w:noWrap w:val="0"/>
            <w:vAlign w:val="center"/>
          </w:tcPr>
          <w:p w14:paraId="55516692">
            <w:pPr>
              <w:jc w:val="center"/>
              <w:rPr>
                <w:rFonts w:hint="eastAsia" w:ascii="宋体" w:hAnsi="宋体" w:eastAsia="宋体" w:cs="宋体"/>
                <w:i w:val="0"/>
                <w:iCs w:val="0"/>
                <w:color w:val="000000"/>
                <w:sz w:val="18"/>
                <w:szCs w:val="18"/>
                <w:u w:val="none"/>
              </w:rPr>
            </w:pPr>
          </w:p>
        </w:tc>
      </w:tr>
      <w:tr w14:paraId="6868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40" w:type="pct"/>
            <w:tcBorders>
              <w:top w:val="nil"/>
              <w:left w:val="single" w:color="000000" w:sz="8" w:space="0"/>
              <w:bottom w:val="single" w:color="000000" w:sz="8" w:space="0"/>
              <w:right w:val="single" w:color="000000" w:sz="8" w:space="0"/>
            </w:tcBorders>
            <w:noWrap w:val="0"/>
            <w:vAlign w:val="center"/>
          </w:tcPr>
          <w:p w14:paraId="20D47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8" w:type="pct"/>
            <w:tcBorders>
              <w:top w:val="nil"/>
              <w:left w:val="single" w:color="000000" w:sz="8" w:space="0"/>
              <w:bottom w:val="single" w:color="000000" w:sz="8" w:space="0"/>
              <w:right w:val="single" w:color="000000" w:sz="8" w:space="0"/>
            </w:tcBorders>
            <w:noWrap w:val="0"/>
            <w:vAlign w:val="center"/>
          </w:tcPr>
          <w:p w14:paraId="50C1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新格栅</w:t>
            </w:r>
          </w:p>
        </w:tc>
        <w:tc>
          <w:tcPr>
            <w:tcW w:w="1923" w:type="pct"/>
            <w:tcBorders>
              <w:top w:val="nil"/>
              <w:left w:val="single" w:color="000000" w:sz="8" w:space="0"/>
              <w:bottom w:val="single" w:color="000000" w:sz="8" w:space="0"/>
              <w:right w:val="single" w:color="000000" w:sz="8" w:space="0"/>
            </w:tcBorders>
            <w:noWrap w:val="0"/>
            <w:vAlign w:val="center"/>
          </w:tcPr>
          <w:p w14:paraId="74A12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新格栅孔径为内嵌式，与垃圾仓墙面平齐，孔径φ60mm，格栅材质为9Cr18Mo耐腐蚀材质并提供检测报告。厚度不低于20mm，使用寿命不低于8年；格栅孔数量根据采购人要求进行制作。</w:t>
            </w:r>
          </w:p>
        </w:tc>
        <w:tc>
          <w:tcPr>
            <w:tcW w:w="549" w:type="pct"/>
            <w:tcBorders>
              <w:top w:val="nil"/>
              <w:left w:val="single" w:color="000000" w:sz="8" w:space="0"/>
              <w:bottom w:val="single" w:color="000000" w:sz="8" w:space="0"/>
              <w:right w:val="single" w:color="000000" w:sz="8" w:space="0"/>
            </w:tcBorders>
            <w:noWrap w:val="0"/>
            <w:vAlign w:val="center"/>
          </w:tcPr>
          <w:p w14:paraId="7E519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1B33E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nil"/>
              <w:left w:val="single" w:color="000000" w:sz="8" w:space="0"/>
              <w:bottom w:val="single" w:color="000000" w:sz="8" w:space="0"/>
              <w:right w:val="single" w:color="000000" w:sz="8" w:space="0"/>
            </w:tcBorders>
            <w:noWrap w:val="0"/>
            <w:vAlign w:val="center"/>
          </w:tcPr>
          <w:p w14:paraId="04BA2853">
            <w:pPr>
              <w:jc w:val="center"/>
              <w:rPr>
                <w:rFonts w:hint="eastAsia" w:ascii="宋体" w:hAnsi="宋体" w:eastAsia="宋体" w:cs="宋体"/>
                <w:i w:val="0"/>
                <w:iCs w:val="0"/>
                <w:color w:val="000000"/>
                <w:sz w:val="18"/>
                <w:szCs w:val="18"/>
                <w:u w:val="none"/>
              </w:rPr>
            </w:pPr>
          </w:p>
        </w:tc>
      </w:tr>
      <w:tr w14:paraId="0B3A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40" w:type="pct"/>
            <w:tcBorders>
              <w:top w:val="nil"/>
              <w:left w:val="single" w:color="000000" w:sz="8" w:space="0"/>
              <w:bottom w:val="single" w:color="000000" w:sz="8" w:space="0"/>
              <w:right w:val="single" w:color="000000" w:sz="8" w:space="0"/>
            </w:tcBorders>
            <w:noWrap w:val="0"/>
            <w:vAlign w:val="center"/>
          </w:tcPr>
          <w:p w14:paraId="7F178C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58" w:type="pct"/>
            <w:tcBorders>
              <w:top w:val="nil"/>
              <w:left w:val="single" w:color="000000" w:sz="8" w:space="0"/>
              <w:bottom w:val="single" w:color="000000" w:sz="8" w:space="0"/>
              <w:right w:val="single" w:color="000000" w:sz="8" w:space="0"/>
            </w:tcBorders>
            <w:noWrap w:val="0"/>
            <w:vAlign w:val="center"/>
          </w:tcPr>
          <w:p w14:paraId="1D985E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监控系统</w:t>
            </w:r>
          </w:p>
        </w:tc>
        <w:tc>
          <w:tcPr>
            <w:tcW w:w="1923" w:type="pct"/>
            <w:tcBorders>
              <w:top w:val="nil"/>
              <w:left w:val="single" w:color="000000" w:sz="8" w:space="0"/>
              <w:bottom w:val="single" w:color="000000" w:sz="8" w:space="0"/>
              <w:right w:val="single" w:color="000000" w:sz="8" w:space="0"/>
            </w:tcBorders>
            <w:noWrap w:val="0"/>
            <w:vAlign w:val="center"/>
          </w:tcPr>
          <w:p w14:paraId="5721AD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每个疏通机构单独配防爆红外监控接到吊机室显示。监控形式为球形机带云台控制，具备poe供电，23倍变焦，同时配备POE供电交换机，及网络控制箱。监控设备品牌为：海康威视</w:t>
            </w:r>
          </w:p>
        </w:tc>
        <w:tc>
          <w:tcPr>
            <w:tcW w:w="549" w:type="pct"/>
            <w:tcBorders>
              <w:top w:val="nil"/>
              <w:left w:val="single" w:color="000000" w:sz="8" w:space="0"/>
              <w:bottom w:val="single" w:color="000000" w:sz="8" w:space="0"/>
              <w:right w:val="single" w:color="000000" w:sz="8" w:space="0"/>
            </w:tcBorders>
            <w:noWrap w:val="0"/>
            <w:vAlign w:val="center"/>
          </w:tcPr>
          <w:p w14:paraId="4FCECA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56" w:type="pct"/>
            <w:tcBorders>
              <w:top w:val="nil"/>
              <w:left w:val="single" w:color="000000" w:sz="8" w:space="0"/>
              <w:bottom w:val="single" w:color="000000" w:sz="8" w:space="0"/>
              <w:right w:val="single" w:color="000000" w:sz="8" w:space="0"/>
            </w:tcBorders>
            <w:noWrap w:val="0"/>
            <w:vAlign w:val="center"/>
          </w:tcPr>
          <w:p w14:paraId="342D91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72" w:type="pct"/>
            <w:tcBorders>
              <w:top w:val="nil"/>
              <w:left w:val="single" w:color="000000" w:sz="8" w:space="0"/>
              <w:bottom w:val="single" w:color="000000" w:sz="8" w:space="0"/>
              <w:right w:val="single" w:color="000000" w:sz="8" w:space="0"/>
            </w:tcBorders>
            <w:noWrap w:val="0"/>
            <w:vAlign w:val="center"/>
          </w:tcPr>
          <w:p w14:paraId="740FF032">
            <w:pPr>
              <w:jc w:val="center"/>
              <w:rPr>
                <w:rFonts w:hint="eastAsia" w:ascii="宋体" w:hAnsi="宋体" w:eastAsia="宋体" w:cs="宋体"/>
                <w:i w:val="0"/>
                <w:iCs w:val="0"/>
                <w:color w:val="000000"/>
                <w:sz w:val="18"/>
                <w:szCs w:val="18"/>
                <w:u w:val="none"/>
              </w:rPr>
            </w:pPr>
          </w:p>
        </w:tc>
      </w:tr>
      <w:tr w14:paraId="6DE5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000" w:type="pct"/>
            <w:gridSpan w:val="6"/>
            <w:tcBorders>
              <w:top w:val="nil"/>
              <w:left w:val="single" w:color="000000" w:sz="8" w:space="0"/>
              <w:bottom w:val="single" w:color="auto" w:sz="8" w:space="0"/>
              <w:right w:val="single" w:color="000000" w:sz="8" w:space="0"/>
            </w:tcBorders>
            <w:noWrap w:val="0"/>
            <w:vAlign w:val="center"/>
          </w:tcPr>
          <w:p w14:paraId="69C5150F">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二、系统调试对接和验收</w:t>
            </w:r>
          </w:p>
        </w:tc>
      </w:tr>
      <w:tr w14:paraId="3961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00" w:type="pct"/>
            <w:gridSpan w:val="6"/>
            <w:tcBorders>
              <w:top w:val="single" w:color="auto" w:sz="8" w:space="0"/>
              <w:left w:val="single" w:color="000000" w:sz="8" w:space="0"/>
              <w:bottom w:val="single" w:color="000000" w:sz="8" w:space="0"/>
              <w:right w:val="single" w:color="000000" w:sz="8" w:space="0"/>
            </w:tcBorders>
            <w:noWrap w:val="0"/>
            <w:vAlign w:val="center"/>
          </w:tcPr>
          <w:p w14:paraId="42D5987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三、系统维护与保养</w:t>
            </w:r>
          </w:p>
        </w:tc>
      </w:tr>
    </w:tbl>
    <w:p w14:paraId="516CF32A">
      <w:pPr>
        <w:numPr>
          <w:ilvl w:val="0"/>
          <w:numId w:val="0"/>
        </w:numPr>
        <w:spacing w:line="240" w:lineRule="auto"/>
        <w:rPr>
          <w:rFonts w:hint="default" w:ascii="宋体" w:hAnsi="宋体" w:eastAsia="宋体" w:cs="宋体"/>
          <w:sz w:val="28"/>
          <w:szCs w:val="28"/>
          <w:lang w:val="en-US" w:eastAsia="zh-CN"/>
        </w:rPr>
      </w:pPr>
    </w:p>
    <w:p w14:paraId="4A85C739">
      <w:pPr>
        <w:numPr>
          <w:ilvl w:val="0"/>
          <w:numId w:val="0"/>
        </w:numPr>
        <w:spacing w:line="240" w:lineRule="auto"/>
        <w:rPr>
          <w:rFonts w:hint="eastAsia" w:ascii="宋体" w:hAnsi="宋体" w:eastAsia="宋体" w:cs="宋体"/>
          <w:b/>
          <w:bCs/>
          <w:sz w:val="28"/>
          <w:szCs w:val="28"/>
          <w:lang w:val="en-US" w:eastAsia="zh-CN"/>
        </w:rPr>
      </w:pPr>
      <w:r>
        <w:rPr>
          <w:rFonts w:hint="eastAsia" w:ascii="宋体" w:hAnsi="宋体" w:eastAsia="宋体" w:cs="宋体"/>
          <w:b/>
          <w:bCs/>
          <w:kern w:val="2"/>
          <w:sz w:val="30"/>
          <w:szCs w:val="30"/>
          <w:lang w:val="en-US" w:eastAsia="zh-CN" w:bidi="ar-SA"/>
        </w:rPr>
        <w:t>七、</w:t>
      </w:r>
      <w:r>
        <w:rPr>
          <w:rFonts w:hint="eastAsia" w:ascii="宋体" w:hAnsi="宋体" w:eastAsia="宋体" w:cs="宋体"/>
          <w:b/>
          <w:bCs/>
          <w:sz w:val="30"/>
          <w:szCs w:val="30"/>
          <w:lang w:val="en-US" w:eastAsia="zh-CN"/>
        </w:rPr>
        <w:t>双方责任</w:t>
      </w:r>
    </w:p>
    <w:p w14:paraId="117BC309">
      <w:pPr>
        <w:spacing w:line="24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7.1响应人责任</w:t>
      </w:r>
    </w:p>
    <w:p w14:paraId="2985B5A5">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7.1.1</w:t>
      </w:r>
      <w:r>
        <w:rPr>
          <w:rFonts w:hint="default" w:ascii="宋体" w:hAnsi="宋体" w:eastAsia="宋体" w:cs="宋体"/>
          <w:sz w:val="28"/>
          <w:szCs w:val="28"/>
          <w:lang w:val="en-US" w:eastAsia="zh-CN"/>
        </w:rPr>
        <w:t>垃圾仓、沟道间内属于有限空间，存在甲烷、硫化氢、一氧化碳等有毒有害、易燃易爆气体。施工人员进入施工现场以前必须进行安全教育，进行施工安全技术交底、安全措施交底、施工方案交底，需配备数量充足的防爆对讲机、正压式呼吸器、防爆轴流风机及竹节管、长管呼吸器、气体检测仪等防护设备。</w:t>
      </w:r>
    </w:p>
    <w:p w14:paraId="0C7DB3B1">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7.1.2 响应人必须响应采购人提供的“外包工程安全协议”（详见附件），并履行承诺书内容，落实响应人主体责任。</w:t>
      </w:r>
    </w:p>
    <w:p w14:paraId="25C7F6CC">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7.1.3 响应人现场施工期间应无条件遵守采购人要求的相关管理制度，管理好自己的施工队伍，工作范围仅限于上述施工区域，禁止进入机组其它范围之内，若因误碰误动运行设备造成的一切损失由响应人承担。</w:t>
      </w:r>
    </w:p>
    <w:p w14:paraId="58C95DF7">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7.1.4 响应人负责准备施工所需临时电源、吸尘器、照明设备等所有工器具。</w:t>
      </w:r>
    </w:p>
    <w:p w14:paraId="6407A26B">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7.1.5 响应人应编写本工程的安全技术措施，确保工程安全进行，施工过程中发生一切不安全情况，响应人自行承担责任。</w:t>
      </w:r>
    </w:p>
    <w:p w14:paraId="237DBD41">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7.1.6响应人施工过程中出现中毒窒息、触电、高空坠落、机械伤害时，立即通知采购人旁站监护人、项目负责人，在医务人员赶来之前进行现场急救。</w:t>
      </w:r>
    </w:p>
    <w:p w14:paraId="30B8BF8C">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7.1.7发生中毒窒息、触电、高空坠落、机械伤害等事故后，积极配合采购人进行事故调查。</w:t>
      </w:r>
    </w:p>
    <w:p w14:paraId="2274EEEA">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7.1.8响应人需保证工作人员人数能满足现场工程进度。在工程期间出现异常状况时，成交人应保证48小时以内调整相应的需求人员，以适应施工异常调整的需要。如采购人认为成交人人员中有不符合要求的，有权通知成交人调换该人员，成交人必须在1个日历日内完成更换，成交人逾期更换的，每逾期一日，成交人应向采购人支付2000元违约金。</w:t>
      </w:r>
    </w:p>
    <w:p w14:paraId="2F0C297A">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7.1.9成交人人员应熟知安全施工规范及原则，施工前需到采购人安全环境部进行施工人员安全培训。</w:t>
      </w:r>
    </w:p>
    <w:p w14:paraId="32BA66AD">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7.1.10成交人特种设备作业人员须持证上岗，入场前应向采购人提交相关证件资料，如焊工证件等。</w:t>
      </w:r>
    </w:p>
    <w:p w14:paraId="7784B1C8">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7.1.11成交人</w:t>
      </w:r>
      <w:r>
        <w:rPr>
          <w:rFonts w:hint="default" w:ascii="宋体" w:hAnsi="宋体" w:eastAsia="宋体" w:cs="宋体"/>
          <w:sz w:val="28"/>
          <w:szCs w:val="28"/>
          <w:lang w:val="en-US" w:eastAsia="zh-CN"/>
        </w:rPr>
        <w:t>编制工程施工技术方案，并组织进行技术交底；</w:t>
      </w:r>
    </w:p>
    <w:p w14:paraId="683640F6">
      <w:pPr>
        <w:spacing w:line="24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7.1.12成交人</w:t>
      </w:r>
      <w:r>
        <w:rPr>
          <w:rFonts w:hint="default" w:ascii="宋体" w:hAnsi="宋体" w:eastAsia="宋体" w:cs="宋体"/>
          <w:sz w:val="28"/>
          <w:szCs w:val="28"/>
          <w:lang w:val="en-US" w:eastAsia="zh-CN"/>
        </w:rPr>
        <w:t>必须为所有投入本施工项目的工作人员购买社保和人身意外伤害保险。在该购买的人身意外伤害保险项下，被保险人因意外伤害死亡时的赔偿金额应不低于人民币120万/人，且保险期限不短于本合同有效期间及本项目工期</w:t>
      </w:r>
      <w:r>
        <w:rPr>
          <w:rFonts w:hint="eastAsia" w:ascii="宋体" w:hAnsi="宋体" w:eastAsia="宋体" w:cs="宋体"/>
          <w:sz w:val="28"/>
          <w:szCs w:val="28"/>
          <w:lang w:val="en-US" w:eastAsia="zh-CN"/>
        </w:rPr>
        <w:t>，并无条件满足采购人相关的管理制度要求</w:t>
      </w:r>
      <w:r>
        <w:rPr>
          <w:rFonts w:hint="default" w:ascii="宋体" w:hAnsi="宋体" w:eastAsia="宋体" w:cs="宋体"/>
          <w:sz w:val="28"/>
          <w:szCs w:val="28"/>
          <w:lang w:val="en-US" w:eastAsia="zh-CN"/>
        </w:rPr>
        <w:t>。</w:t>
      </w:r>
    </w:p>
    <w:p w14:paraId="508938B9">
      <w:pPr>
        <w:spacing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7.2采购人责任</w:t>
      </w:r>
    </w:p>
    <w:p w14:paraId="34B078DB">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default" w:ascii="宋体" w:hAnsi="宋体" w:eastAsia="宋体" w:cs="宋体"/>
          <w:b w:val="0"/>
          <w:bCs w:val="0"/>
          <w:sz w:val="28"/>
          <w:szCs w:val="28"/>
          <w:lang w:val="en-US" w:eastAsia="zh-CN"/>
        </w:rPr>
        <w:t>.2.1 负责对</w:t>
      </w:r>
      <w:r>
        <w:rPr>
          <w:rFonts w:hint="eastAsia" w:ascii="宋体" w:hAnsi="宋体" w:eastAsia="宋体" w:cs="宋体"/>
          <w:b w:val="0"/>
          <w:bCs w:val="0"/>
          <w:sz w:val="28"/>
          <w:szCs w:val="28"/>
          <w:lang w:val="en-US" w:eastAsia="zh-CN"/>
        </w:rPr>
        <w:t>响应人</w:t>
      </w:r>
      <w:r>
        <w:rPr>
          <w:rFonts w:hint="default" w:ascii="宋体" w:hAnsi="宋体" w:eastAsia="宋体" w:cs="宋体"/>
          <w:b w:val="0"/>
          <w:bCs w:val="0"/>
          <w:sz w:val="28"/>
          <w:szCs w:val="28"/>
          <w:lang w:val="en-US" w:eastAsia="zh-CN"/>
        </w:rPr>
        <w:t>供货及安装质量进行验收。</w:t>
      </w:r>
    </w:p>
    <w:p w14:paraId="171D2C80">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default" w:ascii="宋体" w:hAnsi="宋体" w:eastAsia="宋体" w:cs="宋体"/>
          <w:b w:val="0"/>
          <w:bCs w:val="0"/>
          <w:sz w:val="28"/>
          <w:szCs w:val="28"/>
          <w:lang w:val="en-US" w:eastAsia="zh-CN"/>
        </w:rPr>
        <w:t>.2.2采购人指定专人负责联系工作，办理工作票等必要的准备工作。</w:t>
      </w:r>
    </w:p>
    <w:p w14:paraId="53B14D32">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default" w:ascii="宋体" w:hAnsi="宋体" w:eastAsia="宋体" w:cs="宋体"/>
          <w:b w:val="0"/>
          <w:bCs w:val="0"/>
          <w:sz w:val="28"/>
          <w:szCs w:val="28"/>
          <w:lang w:val="en-US" w:eastAsia="zh-CN"/>
        </w:rPr>
        <w:t>.2.3负责现场安装的技术指导工作，解决</w:t>
      </w:r>
      <w:r>
        <w:rPr>
          <w:rFonts w:hint="eastAsia" w:ascii="宋体" w:hAnsi="宋体" w:eastAsia="宋体" w:cs="宋体"/>
          <w:b w:val="0"/>
          <w:bCs w:val="0"/>
          <w:sz w:val="28"/>
          <w:szCs w:val="28"/>
          <w:lang w:val="en-US" w:eastAsia="zh-CN"/>
        </w:rPr>
        <w:t>响应人</w:t>
      </w:r>
      <w:r>
        <w:rPr>
          <w:rFonts w:hint="default" w:ascii="宋体" w:hAnsi="宋体" w:eastAsia="宋体" w:cs="宋体"/>
          <w:b w:val="0"/>
          <w:bCs w:val="0"/>
          <w:sz w:val="28"/>
          <w:szCs w:val="28"/>
          <w:lang w:val="en-US" w:eastAsia="zh-CN"/>
        </w:rPr>
        <w:t>在施工工作中需要提供的必要技术支持。</w:t>
      </w:r>
    </w:p>
    <w:p w14:paraId="6C9A22A0">
      <w:pPr>
        <w:spacing w:line="240" w:lineRule="auto"/>
        <w:rPr>
          <w:rFonts w:hint="default" w:ascii="宋体" w:hAnsi="宋体" w:eastAsia="宋体" w:cs="宋体"/>
          <w:b w:val="0"/>
          <w:bCs w:val="0"/>
          <w:sz w:val="28"/>
          <w:szCs w:val="28"/>
          <w:lang w:val="en-US" w:eastAsia="zh-CN"/>
        </w:rPr>
      </w:pPr>
    </w:p>
    <w:p w14:paraId="4904D909">
      <w:pPr>
        <w:numPr>
          <w:ilvl w:val="0"/>
          <w:numId w:val="0"/>
        </w:numPr>
        <w:spacing w:line="24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八、施工安全保证措施</w:t>
      </w:r>
    </w:p>
    <w:p w14:paraId="3D3EF9D4">
      <w:pPr>
        <w:spacing w:line="240" w:lineRule="auto"/>
        <w:ind w:firstLine="560" w:firstLineChars="200"/>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施工人员必须于开工前进入施工现场，在施工前必须先熟悉施工现场的情况后方可进行施工。在施工中，施工人员未经允许不得进入其它施工区域或生产厂区</w:t>
      </w:r>
      <w:r>
        <w:rPr>
          <w:rFonts w:hint="eastAsia" w:ascii="宋体" w:hAnsi="宋体" w:eastAsia="宋体" w:cs="宋体"/>
          <w:b w:val="0"/>
          <w:bCs w:val="0"/>
          <w:sz w:val="28"/>
          <w:szCs w:val="28"/>
          <w:lang w:val="en-US" w:eastAsia="zh-CN"/>
        </w:rPr>
        <w:t>。具体要求详见附件安全管理协议。</w:t>
      </w:r>
    </w:p>
    <w:p w14:paraId="3377EC0D">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8.1施工过程中，垃圾仓及沟道间通风需保持，施工单位负责送新风风机的配置使用；</w:t>
      </w:r>
    </w:p>
    <w:p w14:paraId="790485B8">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8.2更换人员进入沟道间现场，必须佩戴完善的防护用具，包括：安全帽、防护眼镜、呼吸器、手套、防滑雨靴等；同时不得携带打火机、手机、钥匙等物品；</w:t>
      </w:r>
    </w:p>
    <w:p w14:paraId="2D3A9DE0">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8.3每次进入垃圾仓、沟道间，不得少于2人，现场必须配备监护人员；</w:t>
      </w:r>
    </w:p>
    <w:p w14:paraId="6F96627D">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8.4施工过程中，作业范围内的垃圾清理由施工单位自行负责。</w:t>
      </w:r>
    </w:p>
    <w:p w14:paraId="3C3B1E6E">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8.5针对吊装作业过程中，发生吊装物件倾倒，损坏吊车等的原因，采取以下措施：起重机械的操作，必须按机械本身的技术操作规程进行，并执行《起重机械安全规程》，操作人员必须经特种作业专门训练，考核合格后持证上岗操作。起重作业前必须对起重机械的运行部位安全装置、吊具、索具等进行详细检查，吊装时，必须进行试吊检查。</w:t>
      </w:r>
    </w:p>
    <w:p w14:paraId="4A72E098">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8.6</w:t>
      </w:r>
      <w:r>
        <w:rPr>
          <w:rFonts w:hint="default" w:ascii="宋体" w:hAnsi="宋体" w:eastAsia="宋体" w:cs="宋体"/>
          <w:b w:val="0"/>
          <w:bCs w:val="0"/>
          <w:sz w:val="28"/>
          <w:szCs w:val="28"/>
          <w:lang w:val="en-US" w:eastAsia="zh-CN"/>
        </w:rPr>
        <w:t>吊装作业前，将吊装作业危险区域隔离，无关人员不得入内。吊装作业时，吊臂活动范围内严禁有人停留或行走，并指派专人监护，规定统一的联络信号，统一指挥。</w:t>
      </w:r>
    </w:p>
    <w:p w14:paraId="7F78B59F">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8.7</w:t>
      </w:r>
      <w:r>
        <w:rPr>
          <w:rFonts w:hint="default" w:ascii="宋体" w:hAnsi="宋体" w:eastAsia="宋体" w:cs="宋体"/>
          <w:b w:val="0"/>
          <w:bCs w:val="0"/>
          <w:sz w:val="28"/>
          <w:szCs w:val="28"/>
          <w:lang w:val="en-US" w:eastAsia="zh-CN"/>
        </w:rPr>
        <w:t>针对可能发生触电事故的原因，采取以下措施</w:t>
      </w:r>
    </w:p>
    <w:p w14:paraId="552AB261">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8.8</w:t>
      </w:r>
      <w:r>
        <w:rPr>
          <w:rFonts w:hint="default" w:ascii="宋体" w:hAnsi="宋体" w:eastAsia="宋体" w:cs="宋体"/>
          <w:b w:val="0"/>
          <w:bCs w:val="0"/>
          <w:sz w:val="28"/>
          <w:szCs w:val="28"/>
          <w:lang w:val="en-US" w:eastAsia="zh-CN"/>
        </w:rPr>
        <w:t>为防止触电事故的发生，现场接线均应严格按“三相五线制”进行，现场所用板房、焊机房、焊接平台、配电盘、开关箱、电焊机应按规定接地良好，电线不得与金属物绑在一起；现场使用的手持电动工具和可移动式电动工具必须安装高灵敏度的漏电保护器，并应先试转合格后再使用；严禁擅自接用电源，非电工不得从事电气作业，维修用电设备时应先切断电源，并挂“有人工作，严禁合闸”警告牌。</w:t>
      </w:r>
    </w:p>
    <w:p w14:paraId="7429892E">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8.9</w:t>
      </w:r>
      <w:r>
        <w:rPr>
          <w:rFonts w:hint="default" w:ascii="宋体" w:hAnsi="宋体" w:eastAsia="宋体" w:cs="宋体"/>
          <w:b w:val="0"/>
          <w:bCs w:val="0"/>
          <w:sz w:val="28"/>
          <w:szCs w:val="28"/>
          <w:lang w:val="en-US" w:eastAsia="zh-CN"/>
        </w:rPr>
        <w:t>现场使用的手持电动工具，必须配漏电保护器。在使用时应先试转，合格后方可使用。</w:t>
      </w:r>
    </w:p>
    <w:p w14:paraId="37B11A15">
      <w:pPr>
        <w:spacing w:line="240" w:lineRule="auto"/>
        <w:rPr>
          <w:rFonts w:hint="default" w:ascii="宋体" w:hAnsi="宋体" w:eastAsia="宋体" w:cs="宋体"/>
          <w:b w:val="0"/>
          <w:bCs w:val="0"/>
          <w:sz w:val="28"/>
          <w:szCs w:val="28"/>
          <w:lang w:val="en-US" w:eastAsia="zh-CN"/>
        </w:rPr>
      </w:pPr>
    </w:p>
    <w:p w14:paraId="36CEBAA6">
      <w:pPr>
        <w:numPr>
          <w:ilvl w:val="0"/>
          <w:numId w:val="0"/>
        </w:numPr>
        <w:spacing w:line="240" w:lineRule="auto"/>
        <w:rPr>
          <w:rFonts w:hint="eastAsia" w:ascii="宋体" w:hAnsi="宋体" w:eastAsia="宋体" w:cs="宋体"/>
          <w:b/>
          <w:bCs/>
          <w:sz w:val="30"/>
          <w:szCs w:val="30"/>
          <w:lang w:val="en-US" w:eastAsia="zh-CN"/>
        </w:rPr>
      </w:pPr>
      <w:r>
        <w:rPr>
          <w:rFonts w:hint="eastAsia" w:ascii="宋体" w:hAnsi="宋体" w:eastAsia="宋体" w:cs="宋体"/>
          <w:b/>
          <w:bCs/>
          <w:kern w:val="2"/>
          <w:sz w:val="30"/>
          <w:szCs w:val="30"/>
          <w:lang w:val="en-US" w:eastAsia="zh-CN" w:bidi="ar-SA"/>
        </w:rPr>
        <w:t>九、</w:t>
      </w:r>
      <w:r>
        <w:rPr>
          <w:rFonts w:hint="eastAsia" w:ascii="宋体" w:hAnsi="宋体" w:eastAsia="宋体" w:cs="宋体"/>
          <w:b/>
          <w:bCs/>
          <w:sz w:val="30"/>
          <w:szCs w:val="30"/>
          <w:lang w:val="en-US" w:eastAsia="zh-CN"/>
        </w:rPr>
        <w:t>检验、调试和性能验收试验</w:t>
      </w:r>
    </w:p>
    <w:p w14:paraId="42979680">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9.1.调试</w:t>
      </w:r>
    </w:p>
    <w:p w14:paraId="0CF2A617">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9.1.1系统设备由设备方提供的技术资料、检验标准、图纸及说明书，设备方在进行调试、运行和维修，过程必须在建设方现场技术人员的监督下进行安装调试。检验标准按照设备方提供的检验标准作参考，具体验收检验标准按照国家行业标准执行。</w:t>
      </w:r>
    </w:p>
    <w:p w14:paraId="73536F91">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9.1.2设备安装完毕后，设备方应派技术人员参加调试并进行指导，以及尽快解决调试中出现的设备问题。</w:t>
      </w:r>
    </w:p>
    <w:p w14:paraId="351AB879">
      <w:pPr>
        <w:spacing w:line="24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9.2性能验收试验</w:t>
      </w:r>
    </w:p>
    <w:p w14:paraId="10C33F60">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9.2.1性能验收试验的目的是为了检验所有供货设备是否符合采购文件及相关规范书的要求，当采购文件与规范书之间存在差异时，以标准较高者为准。</w:t>
      </w:r>
    </w:p>
    <w:p w14:paraId="315571CD">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9.2.2性能验收地点为东莞市新东元环保投资有限公司垃圾池渗滤液收集格栅自动疏通项目现场。</w:t>
      </w:r>
    </w:p>
    <w:p w14:paraId="4034B0E5">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9.2.3在性能验收试验期间所发生的供货商设备质量问题和设计问题，设备方应无偿负责解决。</w:t>
      </w:r>
    </w:p>
    <w:p w14:paraId="39D2284E">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9.2.4性能验收试验方法：按照相应规范或标准的规定进行；性能验收试验所需测点位置由设备方预留，同时提供试验所需的技术配合和人员配合。</w:t>
      </w:r>
    </w:p>
    <w:p w14:paraId="1D00C0C5">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9.2.5性能验收试验结果的确认：性能验收试验报告以执行方为主编写，买卖双方参加，共同签章确认结论。如买卖双方对试验的结果存在不同意见，双方协商解决；如仍不能达成一致，则提交其它权威机构鉴定。</w:t>
      </w:r>
    </w:p>
    <w:p w14:paraId="44219D02">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9.2.6性能测试期间，如果第一次性能验收试验达不到技术规范书规定的一项或多项性能保证值，若因设备方原因所发生的设备质量问题和设计问题，设备方应无偿负责解决。</w:t>
      </w:r>
    </w:p>
    <w:p w14:paraId="42FF5808">
      <w:pPr>
        <w:spacing w:line="240" w:lineRule="auto"/>
        <w:rPr>
          <w:rFonts w:hint="eastAsia" w:ascii="宋体" w:hAnsi="宋体" w:eastAsia="宋体" w:cs="宋体"/>
          <w:b w:val="0"/>
          <w:bCs w:val="0"/>
          <w:sz w:val="28"/>
          <w:szCs w:val="28"/>
          <w:lang w:val="en-US" w:eastAsia="zh-CN"/>
        </w:rPr>
      </w:pPr>
    </w:p>
    <w:p w14:paraId="107CDFDD">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bCs/>
          <w:color w:val="000000"/>
          <w:sz w:val="30"/>
          <w:szCs w:val="30"/>
          <w:lang w:val="en-US" w:eastAsia="zh-CN"/>
        </w:rPr>
        <w:t>十、业绩要求</w:t>
      </w:r>
    </w:p>
    <w:p w14:paraId="44E29F65">
      <w:pPr>
        <w:spacing w:line="360" w:lineRule="auto"/>
        <w:rPr>
          <w:rFonts w:hint="eastAsia" w:ascii="宋体" w:hAnsi="宋体" w:eastAsia="宋体" w:cs="宋体"/>
          <w:bCs/>
          <w:color w:val="000000"/>
          <w:sz w:val="28"/>
          <w:szCs w:val="28"/>
        </w:rPr>
      </w:pPr>
      <w:r>
        <w:rPr>
          <w:rFonts w:hint="eastAsia" w:ascii="宋体" w:hAnsi="宋体" w:eastAsia="宋体" w:cs="宋体"/>
          <w:b/>
          <w:bCs w:val="0"/>
          <w:color w:val="000000"/>
          <w:sz w:val="28"/>
          <w:szCs w:val="28"/>
          <w:lang w:val="en-US" w:eastAsia="zh-CN"/>
        </w:rPr>
        <w:t>10</w:t>
      </w:r>
      <w:r>
        <w:rPr>
          <w:rFonts w:hint="eastAsia" w:ascii="宋体" w:hAnsi="宋体" w:eastAsia="宋体" w:cs="宋体"/>
          <w:b/>
          <w:bCs w:val="0"/>
          <w:color w:val="000000"/>
          <w:sz w:val="28"/>
          <w:szCs w:val="28"/>
        </w:rPr>
        <w:t>.1业绩要求</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响应</w:t>
      </w:r>
      <w:r>
        <w:rPr>
          <w:rFonts w:hint="eastAsia" w:ascii="宋体" w:hAnsi="宋体" w:eastAsia="宋体" w:cs="宋体"/>
          <w:bCs/>
          <w:color w:val="000000"/>
          <w:sz w:val="28"/>
          <w:szCs w:val="28"/>
        </w:rPr>
        <w:t>时应提供</w:t>
      </w:r>
      <w:r>
        <w:rPr>
          <w:rFonts w:hint="eastAsia" w:ascii="宋体" w:hAnsi="宋体" w:eastAsia="宋体" w:cs="宋体"/>
          <w:bCs/>
          <w:color w:val="000000"/>
          <w:sz w:val="28"/>
          <w:szCs w:val="28"/>
          <w:lang w:val="en-US" w:eastAsia="zh-CN"/>
        </w:rPr>
        <w:t>格栅疏通系统供货</w:t>
      </w:r>
      <w:r>
        <w:rPr>
          <w:rFonts w:hint="eastAsia" w:ascii="宋体" w:hAnsi="宋体" w:eastAsia="宋体" w:cs="宋体"/>
          <w:bCs/>
          <w:color w:val="000000"/>
          <w:sz w:val="28"/>
          <w:szCs w:val="28"/>
        </w:rPr>
        <w:t>项目业绩（近</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lang w:val="en-US" w:eastAsia="zh-CN"/>
        </w:rPr>
        <w:t>类似</w:t>
      </w:r>
      <w:r>
        <w:rPr>
          <w:rFonts w:hint="eastAsia" w:ascii="宋体" w:hAnsi="宋体" w:eastAsia="宋体" w:cs="宋体"/>
          <w:bCs/>
          <w:color w:val="000000"/>
          <w:sz w:val="28"/>
          <w:szCs w:val="28"/>
        </w:rPr>
        <w:t>业绩不低于1</w:t>
      </w:r>
      <w:r>
        <w:rPr>
          <w:rFonts w:hint="eastAsia" w:ascii="宋体" w:hAnsi="宋体" w:eastAsia="宋体" w:cs="宋体"/>
          <w:bCs/>
          <w:color w:val="000000"/>
          <w:sz w:val="28"/>
          <w:szCs w:val="28"/>
          <w:lang w:val="en-US" w:eastAsia="zh-CN"/>
        </w:rPr>
        <w:t>个</w:t>
      </w:r>
      <w:r>
        <w:rPr>
          <w:rFonts w:hint="eastAsia" w:ascii="宋体" w:hAnsi="宋体" w:eastAsia="宋体" w:cs="宋体"/>
          <w:bCs/>
          <w:color w:val="000000"/>
          <w:sz w:val="28"/>
          <w:szCs w:val="28"/>
        </w:rPr>
        <w:t>），参</w:t>
      </w:r>
      <w:r>
        <w:rPr>
          <w:rFonts w:hint="eastAsia" w:ascii="宋体" w:hAnsi="宋体" w:eastAsia="宋体" w:cs="宋体"/>
          <w:bCs/>
          <w:color w:val="000000"/>
          <w:sz w:val="28"/>
          <w:szCs w:val="28"/>
          <w:lang w:eastAsia="zh-CN"/>
        </w:rPr>
        <w:t>见如</w:t>
      </w:r>
      <w:r>
        <w:rPr>
          <w:rFonts w:hint="eastAsia" w:ascii="宋体" w:hAnsi="宋体" w:eastAsia="宋体" w:cs="宋体"/>
          <w:bCs/>
          <w:color w:val="000000"/>
          <w:sz w:val="28"/>
          <w:szCs w:val="28"/>
        </w:rPr>
        <w:t xml:space="preserve">下业绩表： </w:t>
      </w:r>
    </w:p>
    <w:tbl>
      <w:tblPr>
        <w:tblStyle w:val="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95"/>
        <w:gridCol w:w="1843"/>
        <w:gridCol w:w="1440"/>
        <w:gridCol w:w="1272"/>
        <w:gridCol w:w="1004"/>
      </w:tblGrid>
      <w:tr w14:paraId="40D7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53" w:type="dxa"/>
            <w:vAlign w:val="center"/>
          </w:tcPr>
          <w:p w14:paraId="0D59DB4E">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2695" w:type="dxa"/>
            <w:vAlign w:val="center"/>
          </w:tcPr>
          <w:p w14:paraId="1794B409">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使用单位</w:t>
            </w:r>
          </w:p>
        </w:tc>
        <w:tc>
          <w:tcPr>
            <w:tcW w:w="1843" w:type="dxa"/>
            <w:vAlign w:val="center"/>
          </w:tcPr>
          <w:p w14:paraId="6007800E">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系统配置</w:t>
            </w:r>
          </w:p>
        </w:tc>
        <w:tc>
          <w:tcPr>
            <w:tcW w:w="1440" w:type="dxa"/>
            <w:vAlign w:val="center"/>
          </w:tcPr>
          <w:p w14:paraId="007D06C3">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配套机组</w:t>
            </w:r>
          </w:p>
        </w:tc>
        <w:tc>
          <w:tcPr>
            <w:tcW w:w="1272" w:type="dxa"/>
            <w:vAlign w:val="center"/>
          </w:tcPr>
          <w:p w14:paraId="2FF73469">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投运时间</w:t>
            </w:r>
          </w:p>
        </w:tc>
        <w:tc>
          <w:tcPr>
            <w:tcW w:w="1004" w:type="dxa"/>
            <w:vAlign w:val="center"/>
          </w:tcPr>
          <w:p w14:paraId="29F2CFD2">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12F5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3" w:type="dxa"/>
          </w:tcPr>
          <w:p w14:paraId="7DD700F4">
            <w:pPr>
              <w:spacing w:line="360" w:lineRule="auto"/>
              <w:rPr>
                <w:rFonts w:hint="eastAsia" w:ascii="宋体" w:hAnsi="宋体" w:eastAsia="宋体" w:cs="宋体"/>
                <w:bCs/>
                <w:color w:val="000000"/>
                <w:sz w:val="24"/>
                <w:szCs w:val="24"/>
              </w:rPr>
            </w:pPr>
          </w:p>
        </w:tc>
        <w:tc>
          <w:tcPr>
            <w:tcW w:w="2695" w:type="dxa"/>
          </w:tcPr>
          <w:p w14:paraId="3A992AC2">
            <w:pPr>
              <w:spacing w:line="360" w:lineRule="auto"/>
              <w:rPr>
                <w:rFonts w:hint="eastAsia" w:ascii="宋体" w:hAnsi="宋体" w:eastAsia="宋体" w:cs="宋体"/>
                <w:bCs/>
                <w:color w:val="000000"/>
                <w:sz w:val="24"/>
                <w:szCs w:val="24"/>
              </w:rPr>
            </w:pPr>
          </w:p>
        </w:tc>
        <w:tc>
          <w:tcPr>
            <w:tcW w:w="1843" w:type="dxa"/>
          </w:tcPr>
          <w:p w14:paraId="11B026EB">
            <w:pPr>
              <w:spacing w:line="360" w:lineRule="auto"/>
              <w:rPr>
                <w:rFonts w:hint="eastAsia" w:ascii="宋体" w:hAnsi="宋体" w:eastAsia="宋体" w:cs="宋体"/>
                <w:bCs/>
                <w:color w:val="000000"/>
                <w:sz w:val="24"/>
                <w:szCs w:val="24"/>
              </w:rPr>
            </w:pPr>
          </w:p>
        </w:tc>
        <w:tc>
          <w:tcPr>
            <w:tcW w:w="1440" w:type="dxa"/>
          </w:tcPr>
          <w:p w14:paraId="1AF85F3C">
            <w:pPr>
              <w:spacing w:line="360" w:lineRule="auto"/>
              <w:rPr>
                <w:rFonts w:hint="eastAsia" w:ascii="宋体" w:hAnsi="宋体" w:eastAsia="宋体" w:cs="宋体"/>
                <w:bCs/>
                <w:color w:val="000000"/>
                <w:sz w:val="24"/>
                <w:szCs w:val="24"/>
              </w:rPr>
            </w:pPr>
          </w:p>
        </w:tc>
        <w:tc>
          <w:tcPr>
            <w:tcW w:w="1272" w:type="dxa"/>
          </w:tcPr>
          <w:p w14:paraId="22F4EEDD">
            <w:pPr>
              <w:spacing w:line="360" w:lineRule="auto"/>
              <w:rPr>
                <w:rFonts w:hint="eastAsia" w:ascii="宋体" w:hAnsi="宋体" w:eastAsia="宋体" w:cs="宋体"/>
                <w:bCs/>
                <w:color w:val="000000"/>
                <w:sz w:val="24"/>
                <w:szCs w:val="24"/>
              </w:rPr>
            </w:pPr>
          </w:p>
        </w:tc>
        <w:tc>
          <w:tcPr>
            <w:tcW w:w="1004" w:type="dxa"/>
          </w:tcPr>
          <w:p w14:paraId="2A1B0A98">
            <w:pPr>
              <w:spacing w:line="360" w:lineRule="auto"/>
              <w:rPr>
                <w:rFonts w:hint="eastAsia" w:ascii="宋体" w:hAnsi="宋体" w:eastAsia="宋体" w:cs="宋体"/>
                <w:bCs/>
                <w:color w:val="000000"/>
                <w:sz w:val="24"/>
                <w:szCs w:val="24"/>
              </w:rPr>
            </w:pPr>
          </w:p>
        </w:tc>
      </w:tr>
      <w:tr w14:paraId="1154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3" w:type="dxa"/>
          </w:tcPr>
          <w:p w14:paraId="074D20DC">
            <w:pPr>
              <w:spacing w:line="360" w:lineRule="auto"/>
              <w:rPr>
                <w:rFonts w:hint="eastAsia" w:ascii="宋体" w:hAnsi="宋体" w:eastAsia="宋体" w:cs="宋体"/>
                <w:bCs/>
                <w:color w:val="000000"/>
                <w:sz w:val="24"/>
                <w:szCs w:val="24"/>
              </w:rPr>
            </w:pPr>
          </w:p>
        </w:tc>
        <w:tc>
          <w:tcPr>
            <w:tcW w:w="2695" w:type="dxa"/>
          </w:tcPr>
          <w:p w14:paraId="7B6851EE">
            <w:pPr>
              <w:spacing w:line="360" w:lineRule="auto"/>
              <w:rPr>
                <w:rFonts w:hint="eastAsia" w:ascii="宋体" w:hAnsi="宋体" w:eastAsia="宋体" w:cs="宋体"/>
                <w:bCs/>
                <w:color w:val="000000"/>
                <w:sz w:val="24"/>
                <w:szCs w:val="24"/>
              </w:rPr>
            </w:pPr>
          </w:p>
        </w:tc>
        <w:tc>
          <w:tcPr>
            <w:tcW w:w="1843" w:type="dxa"/>
          </w:tcPr>
          <w:p w14:paraId="07018BF9">
            <w:pPr>
              <w:spacing w:line="360" w:lineRule="auto"/>
              <w:rPr>
                <w:rFonts w:hint="eastAsia" w:ascii="宋体" w:hAnsi="宋体" w:eastAsia="宋体" w:cs="宋体"/>
                <w:bCs/>
                <w:color w:val="000000"/>
                <w:sz w:val="24"/>
                <w:szCs w:val="24"/>
              </w:rPr>
            </w:pPr>
          </w:p>
        </w:tc>
        <w:tc>
          <w:tcPr>
            <w:tcW w:w="1440" w:type="dxa"/>
          </w:tcPr>
          <w:p w14:paraId="6D96A643">
            <w:pPr>
              <w:spacing w:line="360" w:lineRule="auto"/>
              <w:rPr>
                <w:rFonts w:hint="eastAsia" w:ascii="宋体" w:hAnsi="宋体" w:eastAsia="宋体" w:cs="宋体"/>
                <w:bCs/>
                <w:color w:val="000000"/>
                <w:sz w:val="24"/>
                <w:szCs w:val="24"/>
              </w:rPr>
            </w:pPr>
          </w:p>
        </w:tc>
        <w:tc>
          <w:tcPr>
            <w:tcW w:w="1272" w:type="dxa"/>
          </w:tcPr>
          <w:p w14:paraId="3EDBA62D">
            <w:pPr>
              <w:spacing w:line="360" w:lineRule="auto"/>
              <w:rPr>
                <w:rFonts w:hint="eastAsia" w:ascii="宋体" w:hAnsi="宋体" w:eastAsia="宋体" w:cs="宋体"/>
                <w:bCs/>
                <w:color w:val="000000"/>
                <w:sz w:val="24"/>
                <w:szCs w:val="24"/>
              </w:rPr>
            </w:pPr>
          </w:p>
        </w:tc>
        <w:tc>
          <w:tcPr>
            <w:tcW w:w="1004" w:type="dxa"/>
          </w:tcPr>
          <w:p w14:paraId="0DE5FF3F">
            <w:pPr>
              <w:spacing w:line="360" w:lineRule="auto"/>
              <w:rPr>
                <w:rFonts w:hint="eastAsia" w:ascii="宋体" w:hAnsi="宋体" w:eastAsia="宋体" w:cs="宋体"/>
                <w:bCs/>
                <w:color w:val="000000"/>
                <w:sz w:val="24"/>
                <w:szCs w:val="24"/>
              </w:rPr>
            </w:pPr>
          </w:p>
        </w:tc>
      </w:tr>
    </w:tbl>
    <w:p w14:paraId="56E1DABA">
      <w:pPr>
        <w:spacing w:line="360" w:lineRule="auto"/>
        <w:jc w:val="left"/>
        <w:rPr>
          <w:rFonts w:hint="eastAsia" w:ascii="宋体" w:hAnsi="宋体" w:eastAsia="宋体" w:cs="宋体"/>
          <w:color w:val="000000"/>
          <w:sz w:val="28"/>
          <w:szCs w:val="28"/>
        </w:rPr>
      </w:pPr>
    </w:p>
    <w:p w14:paraId="1A9515D6">
      <w:pPr>
        <w:spacing w:line="360" w:lineRule="auto"/>
        <w:jc w:val="left"/>
        <w:rPr>
          <w:rFonts w:hint="eastAsia" w:ascii="宋体" w:hAnsi="宋体" w:eastAsia="宋体" w:cs="宋体"/>
          <w:color w:val="000000"/>
          <w:sz w:val="28"/>
          <w:szCs w:val="28"/>
        </w:rPr>
      </w:pPr>
    </w:p>
    <w:p w14:paraId="653E6C3D">
      <w:pPr>
        <w:spacing w:line="360" w:lineRule="auto"/>
        <w:jc w:val="left"/>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十一、质量保证与售后服务</w:t>
      </w:r>
    </w:p>
    <w:p w14:paraId="1609E152">
      <w:pPr>
        <w:numPr>
          <w:ilvl w:val="0"/>
          <w:numId w:val="0"/>
        </w:numPr>
        <w:spacing w:line="240" w:lineRule="auto"/>
        <w:rPr>
          <w:rFonts w:hint="default" w:ascii="宋体" w:hAnsi="宋体" w:eastAsia="宋体" w:cs="宋体"/>
          <w:b/>
          <w:bCs/>
          <w:sz w:val="30"/>
          <w:szCs w:val="30"/>
          <w:lang w:val="en-US" w:eastAsia="zh-CN"/>
        </w:rPr>
      </w:pPr>
      <w:r>
        <w:rPr>
          <w:rFonts w:hint="eastAsia" w:ascii="宋体" w:hAnsi="宋体" w:eastAsia="宋体" w:cs="宋体"/>
          <w:b w:val="0"/>
          <w:bCs w:val="0"/>
          <w:sz w:val="28"/>
          <w:szCs w:val="28"/>
          <w:lang w:val="en-US" w:eastAsia="zh-CN"/>
        </w:rPr>
        <w:t>自合同签订之日起50个日历日内完成项目的设计､供货､安装（含旧格栅拆除）、维修改造及调试服务</w:t>
      </w:r>
      <w:r>
        <w:rPr>
          <w:rFonts w:hint="default" w:ascii="宋体" w:hAnsi="宋体" w:eastAsia="宋体" w:cs="宋体"/>
          <w:b w:val="0"/>
          <w:bCs w:val="0"/>
          <w:sz w:val="28"/>
          <w:szCs w:val="28"/>
          <w:lang w:val="en-US" w:eastAsia="zh-CN"/>
        </w:rPr>
        <w:t>。</w:t>
      </w:r>
    </w:p>
    <w:p w14:paraId="4C9F8D58">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11.1质量控制</w:t>
      </w:r>
    </w:p>
    <w:p w14:paraId="37114FAB">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11.1.1设备方应经过 ISO9000 质量体系认证或相应的标准认证。</w:t>
      </w:r>
    </w:p>
    <w:p w14:paraId="181B7F0D">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11.1.2设备方应负责对其工作范围内的设计、设备和材料的采购及服务实行质量控制，用质量控制计划检查各个项目是否符合合同的要求和规定。</w:t>
      </w:r>
    </w:p>
    <w:p w14:paraId="7C332C64">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11.1.3设备方应在设备方案中提供本工程的质量保证计划和质量控制手册供建设方审核。</w:t>
      </w:r>
    </w:p>
    <w:p w14:paraId="3AE6FF6E">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11.1.4供货设备的质量保证期为项目验收合格后 12 个月。</w:t>
      </w:r>
    </w:p>
    <w:p w14:paraId="44634C71">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11.1.5在质量保证期内，凡属制造不良、配套不当、组装不妥等原因造成某部件损坏或测试不合格的，设备方均将实行“三包”（包退、包换、包修），并及时派员处理，费用由设备方承担。</w:t>
      </w:r>
    </w:p>
    <w:p w14:paraId="74FC7B4E">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11.1.6在质量保证期后，设备方仍有义务对设备的完好和正常运行提供技术支持。当设备出现故障时，设备方仍应积极配合建设方解决技术问题及保证及时提供检修零部件。</w:t>
      </w:r>
    </w:p>
    <w:p w14:paraId="0ABFC16D">
      <w:pPr>
        <w:spacing w:line="240" w:lineRule="auto"/>
        <w:rPr>
          <w:rFonts w:hint="eastAsia" w:ascii="宋体" w:hAnsi="宋体" w:eastAsia="宋体" w:cs="宋体"/>
          <w:b w:val="0"/>
          <w:bCs w:val="0"/>
          <w:sz w:val="28"/>
          <w:szCs w:val="28"/>
          <w:lang w:val="en-US" w:eastAsia="zh-CN"/>
        </w:rPr>
      </w:pPr>
    </w:p>
    <w:p w14:paraId="79607BE9">
      <w:pPr>
        <w:spacing w:line="240" w:lineRule="auto"/>
        <w:rPr>
          <w:rFonts w:hint="default" w:ascii="宋体" w:hAnsi="宋体" w:eastAsia="宋体" w:cs="宋体"/>
          <w:b w:val="0"/>
          <w:bCs w:val="0"/>
          <w:sz w:val="28"/>
          <w:szCs w:val="28"/>
          <w:lang w:val="en-US" w:eastAsia="zh-CN"/>
        </w:rPr>
      </w:pPr>
    </w:p>
    <w:p w14:paraId="65E4A7CE">
      <w:pPr>
        <w:spacing w:line="24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附件：安全管理协议</w:t>
      </w:r>
    </w:p>
    <w:p w14:paraId="47F6C313">
      <w:pPr>
        <w:numPr>
          <w:ilvl w:val="0"/>
          <w:numId w:val="0"/>
        </w:numPr>
        <w:spacing w:line="240" w:lineRule="auto"/>
        <w:rPr>
          <w:rFonts w:hint="default" w:ascii="宋体" w:hAnsi="宋体" w:eastAsia="宋体"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E3486"/>
    <w:rsid w:val="016209D6"/>
    <w:rsid w:val="01D879DC"/>
    <w:rsid w:val="071D4AEC"/>
    <w:rsid w:val="16826057"/>
    <w:rsid w:val="17C65E6E"/>
    <w:rsid w:val="1B5B67BF"/>
    <w:rsid w:val="1D0E46FF"/>
    <w:rsid w:val="1E984A4C"/>
    <w:rsid w:val="231962F7"/>
    <w:rsid w:val="25262D6C"/>
    <w:rsid w:val="2CDA4754"/>
    <w:rsid w:val="30652638"/>
    <w:rsid w:val="3B4568A9"/>
    <w:rsid w:val="3B4C0F20"/>
    <w:rsid w:val="3BB104B5"/>
    <w:rsid w:val="3DB95721"/>
    <w:rsid w:val="42490979"/>
    <w:rsid w:val="43AB5B38"/>
    <w:rsid w:val="497D2E9F"/>
    <w:rsid w:val="4AC047B0"/>
    <w:rsid w:val="4D7A2324"/>
    <w:rsid w:val="517D6444"/>
    <w:rsid w:val="53CB2E0B"/>
    <w:rsid w:val="58AB3F87"/>
    <w:rsid w:val="5B5C01F1"/>
    <w:rsid w:val="5BAE3486"/>
    <w:rsid w:val="64526DA7"/>
    <w:rsid w:val="66A562B7"/>
    <w:rsid w:val="69472D1F"/>
    <w:rsid w:val="6E8550B6"/>
    <w:rsid w:val="75617132"/>
    <w:rsid w:val="7BB71CC7"/>
    <w:rsid w:val="7D046ADD"/>
    <w:rsid w:val="7D721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spacing w:line="400" w:lineRule="exact"/>
      <w:jc w:val="center"/>
      <w:textAlignment w:val="baseline"/>
      <w:outlineLvl w:val="1"/>
    </w:pPr>
    <w:rPr>
      <w:b/>
      <w:bCs/>
      <w:color w:val="000000"/>
      <w:kern w:val="0"/>
      <w:szCs w:val="24"/>
      <w:u w:val="none" w:color="000000"/>
    </w:rPr>
  </w:style>
  <w:style w:type="paragraph" w:styleId="3">
    <w:name w:val="heading 3"/>
    <w:basedOn w:val="1"/>
    <w:next w:val="1"/>
    <w:qFormat/>
    <w:uiPriority w:val="0"/>
    <w:pPr>
      <w:keepNext/>
      <w:widowControl/>
      <w:spacing w:before="50" w:line="380" w:lineRule="exact"/>
      <w:jc w:val="center"/>
      <w:textAlignment w:val="baseline"/>
      <w:outlineLvl w:val="2"/>
    </w:pPr>
    <w:rPr>
      <w:b/>
      <w:bCs/>
      <w:kern w:val="0"/>
      <w:szCs w:val="21"/>
      <w:u w:val="none" w:color="000000"/>
    </w:rPr>
  </w:style>
  <w:style w:type="paragraph" w:styleId="4">
    <w:name w:val="heading 4"/>
    <w:next w:val="1"/>
    <w:qFormat/>
    <w:uiPriority w:val="0"/>
    <w:pPr>
      <w:keepNext/>
      <w:widowControl/>
      <w:spacing w:before="50" w:after="120" w:afterLines="50" w:line="380" w:lineRule="exact"/>
      <w:jc w:val="center"/>
      <w:textAlignment w:val="baseline"/>
      <w:outlineLvl w:val="3"/>
    </w:pPr>
    <w:rPr>
      <w:rFonts w:ascii="Times New Roman" w:hAnsi="Times New Roman" w:eastAsia="宋体" w:cs="Times New Roman"/>
      <w:kern w:val="0"/>
      <w:sz w:val="21"/>
      <w:szCs w:val="21"/>
      <w:u w:val="none" w:color="00000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widowControl/>
      <w:spacing w:line="572" w:lineRule="atLeast"/>
      <w:jc w:val="left"/>
      <w:textAlignment w:val="baseline"/>
    </w:pPr>
    <w:rPr>
      <w:color w:val="000000"/>
      <w:kern w:val="0"/>
      <w:szCs w:val="21"/>
      <w:u w:val="none" w:color="000000"/>
    </w:rPr>
  </w:style>
  <w:style w:type="paragraph" w:styleId="6">
    <w:name w:val="Body Text"/>
    <w:basedOn w:val="1"/>
    <w:next w:val="5"/>
    <w:qFormat/>
    <w:uiPriority w:val="1"/>
    <w:pPr>
      <w:spacing w:before="135"/>
      <w:ind w:left="120"/>
    </w:pPr>
    <w:rPr>
      <w:rFonts w:ascii="宋体" w:hAnsi="宋体" w:eastAsia="宋体"/>
      <w:sz w:val="24"/>
      <w:szCs w:val="24"/>
    </w:rPr>
  </w:style>
  <w:style w:type="paragraph" w:customStyle="1" w:styleId="9">
    <w:name w:val="11111"/>
    <w:basedOn w:val="1"/>
    <w:next w:val="1"/>
    <w:qFormat/>
    <w:uiPriority w:val="99"/>
    <w:pPr>
      <w:spacing w:line="360" w:lineRule="auto"/>
      <w:ind w:firstLine="200" w:firstLineChars="200"/>
    </w:pPr>
    <w:rPr>
      <w:rFonts w:ascii="宋体" w:hAnsi="宋体" w:cs="宋体"/>
      <w:sz w:val="24"/>
    </w:rPr>
  </w:style>
  <w:style w:type="paragraph" w:customStyle="1" w:styleId="10">
    <w:name w:val="段落"/>
    <w:basedOn w:val="1"/>
    <w:qFormat/>
    <w:uiPriority w:val="0"/>
    <w:pPr>
      <w:ind w:firstLine="56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8270</Words>
  <Characters>9029</Characters>
  <Lines>0</Lines>
  <Paragraphs>0</Paragraphs>
  <TotalTime>4</TotalTime>
  <ScaleCrop>false</ScaleCrop>
  <LinksUpToDate>false</LinksUpToDate>
  <CharactersWithSpaces>9086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2026-03-11T01:03:00Z</dcterms:created>
  <dc:creator>新东元-研发部-何瑶瑶</dc:creator>
  <cp:lastModifiedBy> </cp:lastModifiedBy>
  <dcterms:modified xsi:type="dcterms:W3CDTF">2026-04-15T07:32:28Z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998A521CE5DC44C49804F75150647325_13</vt:lpwstr>
  </property>
  <property fmtid="{D5CDD505-2E9C-101B-9397-08002B2CF9AE}" pid="4" name="KSOTemplateDocerSaveRecord">
    <vt:lpwstr>eyJoZGlkIjoiN2ZmNGE0NjRjYTU2OTJjMjE3ZjcyYmQ3ZmYzYmY2NjciLCJ1c2VySWQiOiIxNjEyMzQ1MDU4In0=</vt:lpwstr>
  </property>
</Properties>
</file>